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9E4" w:rsidRDefault="000C09E4" w:rsidP="00CC22A6">
      <w:pPr>
        <w:jc w:val="center"/>
        <w:rPr>
          <w:rFonts w:ascii="Times New Roman Tj" w:hAnsi="Times New Roman Tj" w:cs="Arial"/>
          <w:b/>
          <w:bCs/>
          <w:sz w:val="40"/>
          <w:szCs w:val="40"/>
          <w:lang w:val="ru-RU"/>
        </w:rPr>
      </w:pPr>
      <w:bookmarkStart w:id="0" w:name="_GoBack"/>
      <w:bookmarkEnd w:id="0"/>
      <w:r>
        <w:rPr>
          <w:rFonts w:ascii="Times New Roman Tj" w:hAnsi="Times New Roman Tj" w:cs="Arial"/>
          <w:b/>
          <w:bCs/>
          <w:noProof/>
          <w:sz w:val="40"/>
          <w:szCs w:val="40"/>
          <w:lang w:val="ru-RU" w:eastAsia="ru-RU"/>
        </w:rPr>
        <w:drawing>
          <wp:inline distT="0" distB="0" distL="0" distR="0">
            <wp:extent cx="5943600" cy="6633845"/>
            <wp:effectExtent l="19050" t="0" r="0" b="0"/>
            <wp:docPr id="1" name="Рисунок 0" descr="667656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7656578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3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9E4" w:rsidRDefault="000C09E4" w:rsidP="00CC22A6">
      <w:pPr>
        <w:jc w:val="center"/>
        <w:rPr>
          <w:rFonts w:ascii="Times New Roman Tj" w:hAnsi="Times New Roman Tj" w:cs="Arial"/>
          <w:b/>
          <w:bCs/>
          <w:sz w:val="40"/>
          <w:szCs w:val="40"/>
          <w:lang w:val="ru-RU"/>
        </w:rPr>
      </w:pPr>
      <w:r>
        <w:rPr>
          <w:rFonts w:ascii="Times New Roman Tj" w:hAnsi="Times New Roman Tj" w:cs="Arial"/>
          <w:b/>
          <w:bCs/>
          <w:noProof/>
          <w:sz w:val="40"/>
          <w:szCs w:val="40"/>
          <w:lang w:val="ru-RU" w:eastAsia="ru-RU"/>
        </w:rPr>
        <w:lastRenderedPageBreak/>
        <w:drawing>
          <wp:inline distT="0" distB="0" distL="0" distR="0">
            <wp:extent cx="5943600" cy="5764530"/>
            <wp:effectExtent l="19050" t="0" r="0" b="0"/>
            <wp:docPr id="2" name="Рисунок 1" descr="6776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76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6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9E4" w:rsidRDefault="000C09E4" w:rsidP="00CC22A6">
      <w:pPr>
        <w:jc w:val="center"/>
        <w:rPr>
          <w:rFonts w:ascii="Times New Roman Tj" w:hAnsi="Times New Roman Tj" w:cs="Arial"/>
          <w:b/>
          <w:bCs/>
          <w:sz w:val="40"/>
          <w:szCs w:val="40"/>
          <w:lang w:val="ru-RU"/>
        </w:rPr>
      </w:pPr>
    </w:p>
    <w:p w:rsidR="000C09E4" w:rsidRDefault="000C09E4" w:rsidP="00CC22A6">
      <w:pPr>
        <w:jc w:val="center"/>
        <w:rPr>
          <w:rFonts w:ascii="Times New Roman Tj" w:hAnsi="Times New Roman Tj" w:cs="Arial"/>
          <w:b/>
          <w:bCs/>
          <w:sz w:val="40"/>
          <w:szCs w:val="40"/>
          <w:lang w:val="ru-RU"/>
        </w:rPr>
      </w:pPr>
    </w:p>
    <w:p w:rsidR="00CC22A6" w:rsidRPr="00FC3943" w:rsidRDefault="00F8487A" w:rsidP="00CC22A6">
      <w:pPr>
        <w:jc w:val="center"/>
        <w:rPr>
          <w:rFonts w:ascii="Times New Roman Tj" w:hAnsi="Times New Roman Tj" w:cs="Arial"/>
          <w:b/>
          <w:bCs/>
          <w:sz w:val="40"/>
          <w:szCs w:val="40"/>
          <w:lang w:val="ru-RU"/>
        </w:rPr>
      </w:pPr>
      <w:r w:rsidRPr="00FC3943">
        <w:rPr>
          <w:rFonts w:ascii="Times New Roman Tj" w:hAnsi="Times New Roman Tj" w:cs="Arial"/>
          <w:b/>
          <w:bCs/>
          <w:sz w:val="40"/>
          <w:szCs w:val="40"/>
          <w:lang w:val="ru-RU"/>
        </w:rPr>
        <w:t>Приглашение к участию в торгах</w:t>
      </w:r>
    </w:p>
    <w:tbl>
      <w:tblPr>
        <w:tblStyle w:val="a5"/>
        <w:tblW w:w="9776" w:type="dxa"/>
        <w:tblLook w:val="04A0"/>
      </w:tblPr>
      <w:tblGrid>
        <w:gridCol w:w="2143"/>
        <w:gridCol w:w="7633"/>
      </w:tblGrid>
      <w:tr w:rsidR="00A61939" w:rsidRPr="00FC3943" w:rsidTr="00D36064">
        <w:trPr>
          <w:trHeight w:val="155"/>
        </w:trPr>
        <w:tc>
          <w:tcPr>
            <w:tcW w:w="2143" w:type="dxa"/>
          </w:tcPr>
          <w:p w:rsidR="00A61939" w:rsidRPr="00FC3943" w:rsidRDefault="00F8487A" w:rsidP="00A61939">
            <w:pPr>
              <w:pStyle w:val="SBDBTnospace"/>
              <w:jc w:val="left"/>
              <w:rPr>
                <w:rStyle w:val="SBDIdealSansMedium"/>
                <w:rFonts w:ascii="Times New Roman Tj" w:hAnsi="Times New Roman Tj" w:cs="Arial"/>
                <w:bCs/>
                <w:sz w:val="20"/>
                <w:szCs w:val="20"/>
              </w:rPr>
            </w:pPr>
            <w:r w:rsidRPr="00FC3943">
              <w:rPr>
                <w:rStyle w:val="SBDIdealSansMedium"/>
                <w:rFonts w:ascii="Times New Roman Tj" w:hAnsi="Times New Roman Tj" w:cs="Arial"/>
                <w:bCs/>
                <w:sz w:val="20"/>
                <w:szCs w:val="20"/>
              </w:rPr>
              <w:t>Дата</w:t>
            </w:r>
          </w:p>
        </w:tc>
        <w:tc>
          <w:tcPr>
            <w:tcW w:w="7633" w:type="dxa"/>
          </w:tcPr>
          <w:p w:rsidR="00A61939" w:rsidRPr="00FC3943" w:rsidRDefault="00272C78" w:rsidP="00CC22A6">
            <w:pPr>
              <w:pStyle w:val="SBDBTnospace"/>
              <w:rPr>
                <w:rFonts w:ascii="Times New Roman Tj" w:hAnsi="Times New Roman Tj" w:cs="Arial"/>
                <w:sz w:val="20"/>
                <w:szCs w:val="20"/>
                <w:lang w:val="ru-RU"/>
              </w:rPr>
            </w:pPr>
            <w:r w:rsidRPr="00272C78">
              <w:rPr>
                <w:rFonts w:ascii="Times New Roman Tj" w:hAnsi="Times New Roman Tj" w:cs="Arial"/>
                <w:sz w:val="20"/>
                <w:szCs w:val="20"/>
                <w:lang w:val="ru-RU"/>
              </w:rPr>
              <w:t>24 октября</w:t>
            </w:r>
            <w:r w:rsidR="00A61939" w:rsidRPr="00272C78">
              <w:rPr>
                <w:rFonts w:ascii="Times New Roman Tj" w:hAnsi="Times New Roman Tj" w:cs="Arial"/>
                <w:sz w:val="20"/>
                <w:szCs w:val="20"/>
                <w:lang w:val="ru-RU"/>
              </w:rPr>
              <w:t xml:space="preserve"> 202</w:t>
            </w:r>
            <w:r w:rsidR="00B90124" w:rsidRPr="00FC3943">
              <w:rPr>
                <w:rFonts w:ascii="Times New Roman Tj" w:hAnsi="Times New Roman Tj" w:cs="Arial"/>
                <w:sz w:val="20"/>
                <w:szCs w:val="20"/>
                <w:lang w:val="ru-RU"/>
              </w:rPr>
              <w:t>2</w:t>
            </w:r>
            <w:r w:rsidR="008153A4" w:rsidRPr="00FC3943">
              <w:rPr>
                <w:rFonts w:ascii="Times New Roman Tj" w:hAnsi="Times New Roman Tj" w:cs="Arial"/>
                <w:sz w:val="20"/>
                <w:szCs w:val="20"/>
                <w:lang w:val="ru-RU"/>
              </w:rPr>
              <w:t>г.</w:t>
            </w:r>
          </w:p>
        </w:tc>
      </w:tr>
      <w:tr w:rsidR="00A61939" w:rsidRPr="000C09E4" w:rsidTr="00D36064">
        <w:trPr>
          <w:trHeight w:val="228"/>
        </w:trPr>
        <w:tc>
          <w:tcPr>
            <w:tcW w:w="2143" w:type="dxa"/>
          </w:tcPr>
          <w:p w:rsidR="00A61939" w:rsidRPr="00FC3943" w:rsidRDefault="00F8487A" w:rsidP="00A61939">
            <w:pPr>
              <w:pStyle w:val="SBDBTnospace"/>
              <w:jc w:val="left"/>
              <w:rPr>
                <w:rStyle w:val="SBDIdealSansMedium"/>
                <w:rFonts w:ascii="Times New Roman Tj" w:hAnsi="Times New Roman Tj" w:cs="Arial"/>
                <w:bCs/>
                <w:sz w:val="20"/>
                <w:szCs w:val="20"/>
              </w:rPr>
            </w:pPr>
            <w:r w:rsidRPr="00FC3943">
              <w:rPr>
                <w:rStyle w:val="SBDIdealSansMedium"/>
                <w:rFonts w:ascii="Times New Roman Tj" w:hAnsi="Times New Roman Tj" w:cs="Arial"/>
                <w:bCs/>
                <w:sz w:val="20"/>
                <w:szCs w:val="20"/>
              </w:rPr>
              <w:t>№ и названиеГранта</w:t>
            </w:r>
          </w:p>
        </w:tc>
        <w:tc>
          <w:tcPr>
            <w:tcW w:w="7633" w:type="dxa"/>
          </w:tcPr>
          <w:p w:rsidR="00A61939" w:rsidRPr="00FC3943" w:rsidRDefault="006B044A" w:rsidP="0026659C">
            <w:pPr>
              <w:pStyle w:val="SBDBTnospace"/>
              <w:rPr>
                <w:rFonts w:ascii="Times New Roman Tj" w:hAnsi="Times New Roman Tj" w:cs="Arial"/>
                <w:sz w:val="20"/>
                <w:szCs w:val="20"/>
                <w:lang w:val="ru-RU"/>
              </w:rPr>
            </w:pPr>
            <w:r w:rsidRPr="00FC3943">
              <w:rPr>
                <w:rFonts w:ascii="Times New Roman Tj" w:hAnsi="Times New Roman Tj" w:cs="Arial"/>
                <w:sz w:val="20"/>
                <w:szCs w:val="20"/>
                <w:lang w:val="ru-RU"/>
              </w:rPr>
              <w:t xml:space="preserve">Проведение </w:t>
            </w:r>
            <w:r w:rsidR="008321CA" w:rsidRPr="008321CA">
              <w:rPr>
                <w:rFonts w:ascii="Times New Roman Tj" w:hAnsi="Times New Roman Tj" w:cs="Arial"/>
                <w:sz w:val="20"/>
                <w:szCs w:val="20"/>
                <w:lang w:val="ru-RU"/>
              </w:rPr>
              <w:t>тренингов и демонстрация электронного регистра перинатального сопровождения в районах Проекта АБР «Интегрированных услуг матерям и детям»</w:t>
            </w:r>
            <w:r w:rsidRPr="00FC3943">
              <w:rPr>
                <w:rFonts w:ascii="Times New Roman Tj" w:hAnsi="Times New Roman Tj" w:cs="Arial"/>
                <w:sz w:val="20"/>
                <w:szCs w:val="20"/>
                <w:lang w:val="ru-RU"/>
              </w:rPr>
              <w:t xml:space="preserve">, финансируемое со стороны </w:t>
            </w:r>
            <w:r w:rsidR="00FB12B4" w:rsidRPr="00FB12B4">
              <w:rPr>
                <w:rFonts w:ascii="Times New Roman Tj" w:hAnsi="Times New Roman Tj" w:cs="Arial"/>
                <w:sz w:val="20"/>
                <w:szCs w:val="20"/>
                <w:lang w:val="ru-RU"/>
              </w:rPr>
              <w:t>Детский фонд ООН</w:t>
            </w:r>
            <w:r w:rsidR="00272C78" w:rsidRPr="008321CA">
              <w:rPr>
                <w:rFonts w:ascii="Times New Roman Tj" w:hAnsi="Times New Roman Tj" w:cs="Arial"/>
                <w:sz w:val="20"/>
                <w:szCs w:val="20"/>
                <w:lang w:val="ru-RU"/>
              </w:rPr>
              <w:t>(ЮНИСЕФ)</w:t>
            </w:r>
          </w:p>
        </w:tc>
      </w:tr>
      <w:tr w:rsidR="00A61939" w:rsidRPr="000C09E4" w:rsidTr="00D36064">
        <w:trPr>
          <w:trHeight w:val="468"/>
        </w:trPr>
        <w:tc>
          <w:tcPr>
            <w:tcW w:w="2143" w:type="dxa"/>
          </w:tcPr>
          <w:p w:rsidR="00A61939" w:rsidRPr="00FC3943" w:rsidRDefault="008153A4" w:rsidP="00A61939">
            <w:pPr>
              <w:pStyle w:val="SBDBTnospace"/>
              <w:jc w:val="left"/>
              <w:rPr>
                <w:rStyle w:val="SBDIdealSansMedium"/>
                <w:rFonts w:ascii="Times New Roman Tj" w:hAnsi="Times New Roman Tj" w:cs="Arial"/>
                <w:bCs/>
                <w:sz w:val="20"/>
                <w:szCs w:val="20"/>
                <w:lang w:val="ru-RU"/>
              </w:rPr>
            </w:pPr>
            <w:bookmarkStart w:id="1" w:name="_Hlk53574590"/>
            <w:r w:rsidRPr="00FC3943">
              <w:rPr>
                <w:rStyle w:val="SBDIdealSansMedium"/>
                <w:rFonts w:ascii="Times New Roman Tj" w:hAnsi="Times New Roman Tj" w:cs="Arial"/>
                <w:bCs/>
                <w:sz w:val="20"/>
                <w:szCs w:val="20"/>
              </w:rPr>
              <w:t>№ и название</w:t>
            </w:r>
            <w:r w:rsidRPr="00FC3943">
              <w:rPr>
                <w:rStyle w:val="SBDIdealSansMedium"/>
                <w:rFonts w:ascii="Times New Roman Tj" w:hAnsi="Times New Roman Tj" w:cs="Arial"/>
                <w:bCs/>
                <w:sz w:val="20"/>
                <w:szCs w:val="20"/>
                <w:lang w:val="ru-RU"/>
              </w:rPr>
              <w:t>Контракта</w:t>
            </w:r>
          </w:p>
        </w:tc>
        <w:tc>
          <w:tcPr>
            <w:tcW w:w="7633" w:type="dxa"/>
          </w:tcPr>
          <w:p w:rsidR="00A61939" w:rsidRPr="00FC3943" w:rsidRDefault="009C03DD" w:rsidP="0026659C">
            <w:pPr>
              <w:pStyle w:val="SBDBTnospace"/>
              <w:rPr>
                <w:rFonts w:ascii="Times New Roman Tj" w:hAnsi="Times New Roman Tj" w:cs="Arial"/>
                <w:sz w:val="20"/>
                <w:szCs w:val="20"/>
                <w:lang w:val="ru-RU"/>
              </w:rPr>
            </w:pPr>
            <w:r w:rsidRPr="00FC3943">
              <w:rPr>
                <w:rFonts w:ascii="Times New Roman Tj" w:hAnsi="Times New Roman Tj" w:cs="Arial"/>
                <w:sz w:val="20"/>
                <w:szCs w:val="20"/>
                <w:lang w:val="ru-RU"/>
              </w:rPr>
              <w:t>Обед</w:t>
            </w:r>
            <w:r w:rsidR="00554C4D" w:rsidRPr="00FC3943">
              <w:rPr>
                <w:rFonts w:ascii="Times New Roman Tj" w:hAnsi="Times New Roman Tj" w:cs="Arial"/>
                <w:sz w:val="20"/>
                <w:szCs w:val="20"/>
                <w:lang w:val="ru-RU"/>
              </w:rPr>
              <w:t>,</w:t>
            </w:r>
            <w:r w:rsidRPr="00FC3943">
              <w:rPr>
                <w:rFonts w:ascii="Times New Roman Tj" w:hAnsi="Times New Roman Tj" w:cs="Arial"/>
                <w:sz w:val="20"/>
                <w:szCs w:val="20"/>
                <w:lang w:val="ru-RU"/>
              </w:rPr>
              <w:t xml:space="preserve"> кофе брейк </w:t>
            </w:r>
            <w:r w:rsidR="00554C4D" w:rsidRPr="00FC3943">
              <w:rPr>
                <w:rFonts w:ascii="Times New Roman Tj" w:hAnsi="Times New Roman Tj" w:cs="Arial"/>
                <w:sz w:val="20"/>
                <w:szCs w:val="20"/>
                <w:lang w:val="ru-RU"/>
              </w:rPr>
              <w:t xml:space="preserve">и аренда помещения </w:t>
            </w:r>
            <w:r w:rsidRPr="00FC3943">
              <w:rPr>
                <w:rFonts w:ascii="Times New Roman Tj" w:hAnsi="Times New Roman Tj" w:cs="Arial"/>
                <w:sz w:val="20"/>
                <w:szCs w:val="20"/>
                <w:lang w:val="ru-RU"/>
              </w:rPr>
              <w:t xml:space="preserve">для </w:t>
            </w:r>
            <w:r w:rsidR="001123C0" w:rsidRPr="00FC3943">
              <w:rPr>
                <w:rFonts w:ascii="Times New Roman Tj" w:hAnsi="Times New Roman Tj" w:cs="Arial"/>
                <w:sz w:val="20"/>
                <w:szCs w:val="20"/>
                <w:lang w:val="ru-RU"/>
              </w:rPr>
              <w:t>участников</w:t>
            </w:r>
            <w:r w:rsidRPr="00FC3943">
              <w:rPr>
                <w:rFonts w:ascii="Times New Roman Tj" w:hAnsi="Times New Roman Tj" w:cs="Arial"/>
                <w:sz w:val="20"/>
                <w:szCs w:val="20"/>
                <w:lang w:val="ru-RU"/>
              </w:rPr>
              <w:t xml:space="preserve"> семинар</w:t>
            </w:r>
            <w:r w:rsidR="001123C0" w:rsidRPr="00FC3943">
              <w:rPr>
                <w:rFonts w:ascii="Times New Roman Tj" w:hAnsi="Times New Roman Tj" w:cs="Arial"/>
                <w:sz w:val="20"/>
                <w:szCs w:val="20"/>
                <w:lang w:val="ru-RU"/>
              </w:rPr>
              <w:t xml:space="preserve">а </w:t>
            </w:r>
            <w:r w:rsidR="006B044A" w:rsidRPr="00FC3943">
              <w:rPr>
                <w:rFonts w:ascii="Times New Roman Tj" w:hAnsi="Times New Roman Tj" w:cs="Arial"/>
                <w:sz w:val="20"/>
                <w:szCs w:val="20"/>
                <w:lang w:val="ru-RU"/>
              </w:rPr>
              <w:t>по регионам</w:t>
            </w:r>
          </w:p>
        </w:tc>
      </w:tr>
      <w:bookmarkEnd w:id="1"/>
      <w:tr w:rsidR="00A61939" w:rsidRPr="00886F9F" w:rsidTr="00D36064">
        <w:trPr>
          <w:trHeight w:val="480"/>
        </w:trPr>
        <w:tc>
          <w:tcPr>
            <w:tcW w:w="2143" w:type="dxa"/>
          </w:tcPr>
          <w:p w:rsidR="00A61939" w:rsidRPr="00FC3943" w:rsidRDefault="008153A4" w:rsidP="00A61939">
            <w:pPr>
              <w:pStyle w:val="SBDBTnospace"/>
              <w:jc w:val="left"/>
              <w:rPr>
                <w:rStyle w:val="SBDIdealSansMedium"/>
                <w:rFonts w:ascii="Times New Roman Tj" w:hAnsi="Times New Roman Tj" w:cs="Arial"/>
                <w:bCs/>
                <w:sz w:val="20"/>
                <w:szCs w:val="20"/>
                <w:lang w:val="ru-RU"/>
              </w:rPr>
            </w:pPr>
            <w:r w:rsidRPr="00FC3943">
              <w:rPr>
                <w:rStyle w:val="SBDIdealSansMedium"/>
                <w:rFonts w:ascii="Times New Roman Tj" w:hAnsi="Times New Roman Tj" w:cs="Arial"/>
                <w:bCs/>
                <w:sz w:val="20"/>
                <w:szCs w:val="20"/>
                <w:lang w:val="ru-RU"/>
              </w:rPr>
              <w:t>Крайний срок подачи предложений</w:t>
            </w:r>
          </w:p>
        </w:tc>
        <w:tc>
          <w:tcPr>
            <w:tcW w:w="7633" w:type="dxa"/>
          </w:tcPr>
          <w:p w:rsidR="00A61939" w:rsidRPr="00886F9F" w:rsidRDefault="00272C78" w:rsidP="009C03DD">
            <w:pPr>
              <w:pStyle w:val="SBDBTnospace"/>
              <w:rPr>
                <w:rFonts w:ascii="Times New Roman Tj" w:hAnsi="Times New Roman Tj" w:cs="Arial"/>
                <w:sz w:val="20"/>
                <w:szCs w:val="20"/>
                <w:lang w:val="ru-RU"/>
              </w:rPr>
            </w:pPr>
            <w:r>
              <w:rPr>
                <w:rFonts w:ascii="Times New Roman Tj" w:hAnsi="Times New Roman Tj" w:cs="Arial"/>
                <w:sz w:val="20"/>
                <w:szCs w:val="20"/>
                <w:lang w:val="ru-RU"/>
              </w:rPr>
              <w:t>31</w:t>
            </w:r>
            <w:r w:rsidRPr="00272C78">
              <w:rPr>
                <w:rFonts w:ascii="Times New Roman Tj" w:hAnsi="Times New Roman Tj" w:cs="Arial"/>
                <w:sz w:val="20"/>
                <w:szCs w:val="20"/>
                <w:lang w:val="ru-RU"/>
              </w:rPr>
              <w:t xml:space="preserve"> октября 202</w:t>
            </w:r>
            <w:r w:rsidRPr="00FC3943">
              <w:rPr>
                <w:rFonts w:ascii="Times New Roman Tj" w:hAnsi="Times New Roman Tj" w:cs="Arial"/>
                <w:sz w:val="20"/>
                <w:szCs w:val="20"/>
                <w:lang w:val="ru-RU"/>
              </w:rPr>
              <w:t>2 г.</w:t>
            </w:r>
            <w:r w:rsidR="0026659C" w:rsidRPr="00886F9F">
              <w:rPr>
                <w:rFonts w:ascii="Times New Roman Tj" w:hAnsi="Times New Roman Tj" w:cs="Arial"/>
                <w:sz w:val="20"/>
                <w:szCs w:val="20"/>
                <w:lang w:val="ru-RU"/>
              </w:rPr>
              <w:t>, 10:00 (</w:t>
            </w:r>
            <w:r w:rsidR="00D36064" w:rsidRPr="00FC3943">
              <w:rPr>
                <w:rFonts w:ascii="Times New Roman Tj" w:hAnsi="Times New Roman Tj" w:cs="Arial"/>
                <w:sz w:val="20"/>
                <w:szCs w:val="20"/>
                <w:lang w:val="ru-RU"/>
              </w:rPr>
              <w:t xml:space="preserve">душанбинское </w:t>
            </w:r>
            <w:r w:rsidR="008153A4" w:rsidRPr="00FC3943">
              <w:rPr>
                <w:rFonts w:ascii="Times New Roman Tj" w:hAnsi="Times New Roman Tj" w:cs="Arial"/>
                <w:sz w:val="20"/>
                <w:szCs w:val="20"/>
                <w:lang w:val="ru-RU"/>
              </w:rPr>
              <w:t>время</w:t>
            </w:r>
            <w:r w:rsidR="0026659C" w:rsidRPr="00886F9F">
              <w:rPr>
                <w:rFonts w:ascii="Times New Roman Tj" w:hAnsi="Times New Roman Tj" w:cs="Arial"/>
                <w:sz w:val="20"/>
                <w:szCs w:val="20"/>
                <w:lang w:val="ru-RU"/>
              </w:rPr>
              <w:t xml:space="preserve">)  </w:t>
            </w:r>
          </w:p>
        </w:tc>
      </w:tr>
    </w:tbl>
    <w:p w:rsidR="00FB5695" w:rsidRPr="00FC3943" w:rsidRDefault="00FB5695" w:rsidP="00CC22A6">
      <w:pPr>
        <w:spacing w:after="0" w:line="240" w:lineRule="auto"/>
        <w:ind w:left="446" w:hanging="446"/>
        <w:jc w:val="both"/>
        <w:rPr>
          <w:rFonts w:ascii="Times New Roman Tj" w:hAnsi="Times New Roman Tj"/>
          <w:lang w:val="ru-RU"/>
        </w:rPr>
      </w:pPr>
    </w:p>
    <w:p w:rsidR="00CC22A6" w:rsidRPr="00FC3943" w:rsidRDefault="00CC22A6" w:rsidP="00CC22A6">
      <w:pPr>
        <w:spacing w:after="0" w:line="240" w:lineRule="auto"/>
        <w:ind w:left="446" w:hanging="446"/>
        <w:jc w:val="both"/>
        <w:rPr>
          <w:rFonts w:ascii="Times New Roman Tj" w:hAnsi="Times New Roman Tj" w:cs="Arial"/>
          <w:bCs/>
          <w:sz w:val="20"/>
          <w:szCs w:val="20"/>
          <w:lang w:val="ru-RU"/>
        </w:rPr>
      </w:pPr>
      <w:r w:rsidRPr="00FC3943">
        <w:rPr>
          <w:rFonts w:ascii="Times New Roman Tj" w:hAnsi="Times New Roman Tj"/>
          <w:lang w:val="ru-RU"/>
        </w:rPr>
        <w:t>1.</w:t>
      </w:r>
      <w:r w:rsidRPr="00FC3943">
        <w:rPr>
          <w:rFonts w:ascii="Times New Roman Tj" w:hAnsi="Times New Roman Tj"/>
          <w:lang w:val="ru-RU"/>
        </w:rPr>
        <w:tab/>
      </w:r>
      <w:r w:rsidR="008153A4" w:rsidRPr="00FC3943">
        <w:rPr>
          <w:rFonts w:ascii="Times New Roman Tj" w:hAnsi="Times New Roman Tj" w:cs="Arial"/>
          <w:bCs/>
          <w:sz w:val="20"/>
          <w:szCs w:val="20"/>
          <w:lang w:val="ru-RU"/>
        </w:rPr>
        <w:t xml:space="preserve">Республика Таджикистан получила финансирование от </w:t>
      </w:r>
      <w:r w:rsidR="00FB12B4" w:rsidRPr="00FB12B4">
        <w:rPr>
          <w:rFonts w:ascii="Times New Roman Tj" w:hAnsi="Times New Roman Tj" w:cs="Arial"/>
          <w:color w:val="000000"/>
          <w:sz w:val="20"/>
          <w:szCs w:val="20"/>
          <w:lang w:val="ru-RU"/>
        </w:rPr>
        <w:t>Детский фонд ООН</w:t>
      </w:r>
      <w:r w:rsidR="00FB12B4" w:rsidRPr="008321CA">
        <w:rPr>
          <w:rFonts w:ascii="Times New Roman Tj" w:hAnsi="Times New Roman Tj" w:cs="Arial"/>
          <w:sz w:val="20"/>
          <w:szCs w:val="20"/>
          <w:lang w:val="ru-RU"/>
        </w:rPr>
        <w:t xml:space="preserve"> (ЮНИСЕФ)</w:t>
      </w:r>
      <w:r w:rsidR="00554C4D" w:rsidRPr="00FC3943">
        <w:rPr>
          <w:rFonts w:ascii="Times New Roman Tj" w:hAnsi="Times New Roman Tj" w:cs="Arial"/>
          <w:bCs/>
          <w:sz w:val="20"/>
          <w:szCs w:val="20"/>
          <w:lang w:val="ru-RU"/>
        </w:rPr>
        <w:t xml:space="preserve">согласно меморандуму </w:t>
      </w:r>
      <w:r w:rsidR="008F3383" w:rsidRPr="00FC3943">
        <w:rPr>
          <w:rFonts w:ascii="Times New Roman Tj" w:hAnsi="Times New Roman Tj" w:cs="Arial"/>
          <w:bCs/>
          <w:sz w:val="20"/>
          <w:szCs w:val="20"/>
          <w:lang w:val="ru-RU"/>
        </w:rPr>
        <w:t>о взаимопонимание,</w:t>
      </w:r>
      <w:r w:rsidR="00554C4D" w:rsidRPr="00FC3943">
        <w:rPr>
          <w:rFonts w:ascii="Times New Roman Tj" w:hAnsi="Times New Roman Tj" w:cs="Arial"/>
          <w:bCs/>
          <w:sz w:val="20"/>
          <w:szCs w:val="20"/>
          <w:lang w:val="ru-RU"/>
        </w:rPr>
        <w:t xml:space="preserve"> подписанное с обоих сторон от </w:t>
      </w:r>
      <w:r w:rsidR="00FB12B4">
        <w:rPr>
          <w:rFonts w:ascii="Times New Roman Tj" w:hAnsi="Times New Roman Tj" w:cs="Arial"/>
          <w:bCs/>
          <w:sz w:val="20"/>
          <w:szCs w:val="20"/>
          <w:lang w:val="ru-RU"/>
        </w:rPr>
        <w:t>1 сентября</w:t>
      </w:r>
      <w:r w:rsidR="00554C4D" w:rsidRPr="00FC3943">
        <w:rPr>
          <w:rFonts w:ascii="Times New Roman Tj" w:hAnsi="Times New Roman Tj" w:cs="Arial"/>
          <w:bCs/>
          <w:sz w:val="20"/>
          <w:szCs w:val="20"/>
          <w:lang w:val="ru-RU"/>
        </w:rPr>
        <w:t xml:space="preserve"> 2022 года</w:t>
      </w:r>
      <w:r w:rsidR="008153A4" w:rsidRPr="00FC3943">
        <w:rPr>
          <w:rFonts w:ascii="Times New Roman Tj" w:hAnsi="Times New Roman Tj" w:cs="Arial"/>
          <w:bCs/>
          <w:sz w:val="20"/>
          <w:szCs w:val="20"/>
          <w:lang w:val="ru-RU"/>
        </w:rPr>
        <w:t xml:space="preserve"> на покрытие расходов </w:t>
      </w:r>
      <w:r w:rsidR="00FB12B4">
        <w:rPr>
          <w:rFonts w:ascii="Times New Roman Tj" w:hAnsi="Times New Roman Tj" w:cs="Arial"/>
          <w:sz w:val="20"/>
          <w:szCs w:val="20"/>
          <w:lang w:val="ru-RU"/>
        </w:rPr>
        <w:t xml:space="preserve">помощи </w:t>
      </w:r>
      <w:r w:rsidR="00FB12B4" w:rsidRPr="008321CA">
        <w:rPr>
          <w:rFonts w:ascii="Times New Roman Tj" w:hAnsi="Times New Roman Tj" w:cs="Arial"/>
          <w:sz w:val="20"/>
          <w:szCs w:val="20"/>
          <w:lang w:val="ru-RU"/>
        </w:rPr>
        <w:t>матерям и детям</w:t>
      </w:r>
      <w:r w:rsidR="008F3383">
        <w:rPr>
          <w:rFonts w:ascii="Times New Roman Tj" w:hAnsi="Times New Roman Tj" w:cs="Arial"/>
          <w:bCs/>
          <w:sz w:val="20"/>
          <w:szCs w:val="20"/>
          <w:lang w:val="ru-RU"/>
        </w:rPr>
        <w:t>в пилотных районах</w:t>
      </w:r>
      <w:r w:rsidR="008153A4" w:rsidRPr="00FC3943">
        <w:rPr>
          <w:rFonts w:ascii="Times New Roman Tj" w:hAnsi="Times New Roman Tj" w:cs="Arial"/>
          <w:bCs/>
          <w:sz w:val="20"/>
          <w:szCs w:val="20"/>
          <w:lang w:val="ru-RU"/>
        </w:rPr>
        <w:t xml:space="preserve">намерена использовать часть </w:t>
      </w:r>
      <w:r w:rsidR="008153A4" w:rsidRPr="00FC3943">
        <w:rPr>
          <w:rFonts w:ascii="Times New Roman Tj" w:hAnsi="Times New Roman Tj" w:cs="Arial"/>
          <w:bCs/>
          <w:sz w:val="20"/>
          <w:szCs w:val="20"/>
          <w:lang w:val="ru-RU"/>
        </w:rPr>
        <w:lastRenderedPageBreak/>
        <w:t xml:space="preserve">средств этого финансирования на выплаты по вышеуказанному контракту. Конкурсные торги открыты для участников </w:t>
      </w:r>
      <w:r w:rsidR="00186B74" w:rsidRPr="00FC3943">
        <w:rPr>
          <w:rFonts w:ascii="Times New Roman Tj" w:hAnsi="Times New Roman Tj" w:cs="Arial"/>
          <w:bCs/>
          <w:sz w:val="20"/>
          <w:szCs w:val="20"/>
          <w:lang w:val="ru-RU"/>
        </w:rPr>
        <w:t>по Республики Таджикистан</w:t>
      </w:r>
      <w:r w:rsidRPr="00FC3943">
        <w:rPr>
          <w:rFonts w:ascii="Times New Roman Tj" w:hAnsi="Times New Roman Tj" w:cs="Arial"/>
          <w:bCs/>
          <w:sz w:val="20"/>
          <w:szCs w:val="20"/>
          <w:lang w:val="ru-RU"/>
        </w:rPr>
        <w:t>.</w:t>
      </w:r>
    </w:p>
    <w:p w:rsidR="00CC22A6" w:rsidRPr="00FC3943" w:rsidRDefault="00CC22A6" w:rsidP="00CC22A6">
      <w:pPr>
        <w:spacing w:after="0" w:line="240" w:lineRule="auto"/>
        <w:ind w:left="446" w:hanging="446"/>
        <w:jc w:val="both"/>
        <w:rPr>
          <w:rFonts w:ascii="Times New Roman Tj" w:hAnsi="Times New Roman Tj" w:cs="Arial"/>
          <w:bCs/>
          <w:sz w:val="20"/>
          <w:szCs w:val="20"/>
          <w:lang w:val="ru-RU"/>
        </w:rPr>
      </w:pPr>
      <w:r w:rsidRPr="00FC3943">
        <w:rPr>
          <w:rFonts w:ascii="Times New Roman Tj" w:hAnsi="Times New Roman Tj" w:cs="Arial"/>
          <w:sz w:val="20"/>
          <w:szCs w:val="20"/>
          <w:lang w:val="ru-RU"/>
        </w:rPr>
        <w:t>2.</w:t>
      </w:r>
      <w:r w:rsidRPr="00FC3943">
        <w:rPr>
          <w:rFonts w:ascii="Times New Roman Tj" w:hAnsi="Times New Roman Tj" w:cs="Arial"/>
          <w:sz w:val="20"/>
          <w:szCs w:val="20"/>
          <w:lang w:val="ru-RU"/>
        </w:rPr>
        <w:tab/>
      </w:r>
      <w:r w:rsidR="00FD563F" w:rsidRPr="00FC3943">
        <w:rPr>
          <w:rFonts w:ascii="Times New Roman Tj" w:hAnsi="Times New Roman Tj" w:cs="Arial"/>
          <w:bCs/>
          <w:sz w:val="20"/>
          <w:szCs w:val="20"/>
          <w:lang w:val="ru-RU"/>
        </w:rPr>
        <w:t xml:space="preserve">Министерства здравоохранения и социальной защиты населения Республики Таджикистан("Покупатель") приглашает к подаче опечатанных заявок от правомочных участников торгов на закупку </w:t>
      </w:r>
      <w:r w:rsidR="00554C4D" w:rsidRPr="00FC3943">
        <w:rPr>
          <w:rFonts w:ascii="Times New Roman Tj" w:hAnsi="Times New Roman Tj" w:cs="Arial"/>
          <w:sz w:val="20"/>
          <w:szCs w:val="20"/>
          <w:lang w:val="ru-RU"/>
        </w:rPr>
        <w:t>обед, кофе брейк и аренда помещения для участников семинара по регионам</w:t>
      </w:r>
      <w:r w:rsidR="00FD563F" w:rsidRPr="00FC3943">
        <w:rPr>
          <w:rFonts w:ascii="Times New Roman Tj" w:hAnsi="Times New Roman Tj" w:cs="Arial"/>
          <w:bCs/>
          <w:sz w:val="20"/>
          <w:szCs w:val="20"/>
          <w:lang w:val="ru-RU"/>
        </w:rPr>
        <w:t xml:space="preserve">("Товары"). Срок поставки </w:t>
      </w:r>
      <w:r w:rsidR="006B044A" w:rsidRPr="00FC3943">
        <w:rPr>
          <w:rFonts w:ascii="Times New Roman Tj" w:hAnsi="Times New Roman Tj" w:cs="Arial"/>
          <w:bCs/>
          <w:sz w:val="20"/>
          <w:szCs w:val="20"/>
          <w:lang w:val="ru-RU"/>
        </w:rPr>
        <w:t xml:space="preserve">товара определяется </w:t>
      </w:r>
      <w:r w:rsidR="00554C4D" w:rsidRPr="00FC3943">
        <w:rPr>
          <w:rFonts w:ascii="Times New Roman Tj" w:hAnsi="Times New Roman Tj" w:cs="Arial"/>
          <w:bCs/>
          <w:sz w:val="20"/>
          <w:szCs w:val="20"/>
          <w:lang w:val="ru-RU"/>
        </w:rPr>
        <w:t>согласно дате</w:t>
      </w:r>
      <w:r w:rsidR="00FD563F" w:rsidRPr="00FC3943">
        <w:rPr>
          <w:rFonts w:ascii="Times New Roman Tj" w:hAnsi="Times New Roman Tj" w:cs="Arial"/>
          <w:bCs/>
          <w:sz w:val="20"/>
          <w:szCs w:val="20"/>
          <w:lang w:val="ru-RU"/>
        </w:rPr>
        <w:t xml:space="preserve"> подписания контракта</w:t>
      </w:r>
      <w:r w:rsidR="006B044A" w:rsidRPr="00FC3943">
        <w:rPr>
          <w:rFonts w:ascii="Times New Roman Tj" w:hAnsi="Times New Roman Tj" w:cs="Arial"/>
          <w:bCs/>
          <w:sz w:val="20"/>
          <w:szCs w:val="20"/>
          <w:lang w:val="ru-RU"/>
        </w:rPr>
        <w:t xml:space="preserve"> по договорённости</w:t>
      </w:r>
      <w:r w:rsidR="00554C4D" w:rsidRPr="00FC3943">
        <w:rPr>
          <w:rFonts w:ascii="Times New Roman Tj" w:hAnsi="Times New Roman Tj" w:cs="Arial"/>
          <w:bCs/>
          <w:sz w:val="20"/>
          <w:szCs w:val="20"/>
          <w:lang w:val="ru-RU"/>
        </w:rPr>
        <w:t>.</w:t>
      </w:r>
    </w:p>
    <w:p w:rsidR="00DD2E5A" w:rsidRDefault="00DD2E5A" w:rsidP="00CC22A6">
      <w:pPr>
        <w:spacing w:after="0" w:line="240" w:lineRule="auto"/>
        <w:ind w:left="446" w:hanging="446"/>
        <w:jc w:val="both"/>
        <w:rPr>
          <w:rFonts w:ascii="Times New Roman Tj" w:hAnsi="Times New Roman Tj" w:cs="Arial"/>
          <w:bCs/>
          <w:sz w:val="20"/>
          <w:szCs w:val="20"/>
          <w:lang w:val="ru-RU"/>
        </w:rPr>
      </w:pPr>
    </w:p>
    <w:p w:rsidR="00186D35" w:rsidRPr="00FC3943" w:rsidRDefault="00186D35" w:rsidP="00DD2E5A">
      <w:pPr>
        <w:spacing w:after="0" w:line="240" w:lineRule="auto"/>
        <w:ind w:left="1166" w:hanging="446"/>
        <w:jc w:val="both"/>
        <w:rPr>
          <w:rFonts w:ascii="Times New Roman Tj" w:hAnsi="Times New Roman Tj" w:cs="Arial"/>
          <w:bCs/>
          <w:sz w:val="20"/>
          <w:szCs w:val="20"/>
          <w:lang w:val="ru-RU"/>
        </w:rPr>
      </w:pPr>
      <w:r w:rsidRPr="00FC3943">
        <w:rPr>
          <w:rFonts w:ascii="Times New Roman Tj" w:hAnsi="Times New Roman Tj" w:cs="Arial"/>
          <w:bCs/>
          <w:sz w:val="20"/>
          <w:szCs w:val="20"/>
          <w:lang w:val="ru-RU"/>
        </w:rPr>
        <w:t>По следующим регионам в том числе:</w:t>
      </w:r>
    </w:p>
    <w:p w:rsidR="003C0A17" w:rsidRPr="00FC3943" w:rsidRDefault="003C0A17" w:rsidP="00CC22A6">
      <w:pPr>
        <w:spacing w:after="0" w:line="240" w:lineRule="auto"/>
        <w:ind w:left="446" w:hanging="446"/>
        <w:jc w:val="both"/>
        <w:rPr>
          <w:rFonts w:ascii="Times New Roman Tj" w:hAnsi="Times New Roman Tj" w:cs="Arial"/>
          <w:bCs/>
          <w:sz w:val="20"/>
          <w:szCs w:val="20"/>
          <w:lang w:val="ru-RU"/>
        </w:rPr>
      </w:pPr>
    </w:p>
    <w:tbl>
      <w:tblPr>
        <w:tblStyle w:val="a5"/>
        <w:tblW w:w="8688" w:type="dxa"/>
        <w:tblInd w:w="846" w:type="dxa"/>
        <w:tblLook w:val="04A0"/>
      </w:tblPr>
      <w:tblGrid>
        <w:gridCol w:w="425"/>
        <w:gridCol w:w="1559"/>
        <w:gridCol w:w="965"/>
        <w:gridCol w:w="1261"/>
        <w:gridCol w:w="2009"/>
        <w:gridCol w:w="2469"/>
      </w:tblGrid>
      <w:tr w:rsidR="00186D35" w:rsidRPr="00FC3943" w:rsidTr="00FB12B4">
        <w:tc>
          <w:tcPr>
            <w:tcW w:w="425" w:type="dxa"/>
          </w:tcPr>
          <w:p w:rsidR="00186D35" w:rsidRPr="00FC3943" w:rsidRDefault="00186D35" w:rsidP="00CC22A6">
            <w:pPr>
              <w:jc w:val="both"/>
              <w:rPr>
                <w:rFonts w:ascii="Times New Roman Tj" w:hAnsi="Times New Roman Tj" w:cs="Arial"/>
                <w:b/>
                <w:sz w:val="18"/>
                <w:szCs w:val="18"/>
                <w:lang w:val="ru-RU"/>
              </w:rPr>
            </w:pPr>
            <w:r w:rsidRPr="00FC3943">
              <w:rPr>
                <w:rFonts w:ascii="Times New Roman Tj" w:hAnsi="Times New Roman Tj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1559" w:type="dxa"/>
          </w:tcPr>
          <w:p w:rsidR="00186D35" w:rsidRPr="00FC3943" w:rsidRDefault="00186D35" w:rsidP="00CC22A6">
            <w:pPr>
              <w:jc w:val="both"/>
              <w:rPr>
                <w:rFonts w:ascii="Times New Roman Tj" w:hAnsi="Times New Roman Tj" w:cs="Arial"/>
                <w:b/>
                <w:sz w:val="18"/>
                <w:szCs w:val="18"/>
                <w:lang w:val="ru-RU"/>
              </w:rPr>
            </w:pPr>
            <w:r w:rsidRPr="00FC3943">
              <w:rPr>
                <w:rFonts w:ascii="Times New Roman Tj" w:hAnsi="Times New Roman Tj" w:cs="Arial"/>
                <w:b/>
                <w:sz w:val="18"/>
                <w:szCs w:val="18"/>
                <w:lang w:val="ru-RU"/>
              </w:rPr>
              <w:t>Регион</w:t>
            </w:r>
          </w:p>
        </w:tc>
        <w:tc>
          <w:tcPr>
            <w:tcW w:w="965" w:type="dxa"/>
          </w:tcPr>
          <w:p w:rsidR="00186D35" w:rsidRPr="00FC3943" w:rsidRDefault="00186D35" w:rsidP="00CC22A6">
            <w:pPr>
              <w:jc w:val="both"/>
              <w:rPr>
                <w:rFonts w:ascii="Times New Roman Tj" w:hAnsi="Times New Roman Tj" w:cs="Arial"/>
                <w:b/>
                <w:sz w:val="18"/>
                <w:szCs w:val="18"/>
                <w:lang w:val="ru-RU"/>
              </w:rPr>
            </w:pPr>
            <w:r w:rsidRPr="00FC3943">
              <w:rPr>
                <w:rFonts w:ascii="Times New Roman Tj" w:hAnsi="Times New Roman Tj" w:cs="Arial"/>
                <w:b/>
                <w:sz w:val="18"/>
                <w:szCs w:val="18"/>
                <w:lang w:val="ru-RU"/>
              </w:rPr>
              <w:t>Ед/изм</w:t>
            </w:r>
          </w:p>
        </w:tc>
        <w:tc>
          <w:tcPr>
            <w:tcW w:w="1261" w:type="dxa"/>
          </w:tcPr>
          <w:p w:rsidR="00186D35" w:rsidRPr="00FC3943" w:rsidRDefault="00186D35" w:rsidP="002E6E69">
            <w:pPr>
              <w:jc w:val="center"/>
              <w:rPr>
                <w:rFonts w:ascii="Times New Roman Tj" w:hAnsi="Times New Roman Tj" w:cs="Arial"/>
                <w:b/>
                <w:sz w:val="18"/>
                <w:szCs w:val="18"/>
                <w:lang w:val="ru-RU"/>
              </w:rPr>
            </w:pPr>
            <w:r w:rsidRPr="00FC3943">
              <w:rPr>
                <w:rFonts w:ascii="Times New Roman Tj" w:hAnsi="Times New Roman Tj" w:cs="Arial"/>
                <w:b/>
                <w:sz w:val="18"/>
                <w:szCs w:val="18"/>
                <w:lang w:val="ru-RU"/>
              </w:rPr>
              <w:t>Количество участников</w:t>
            </w:r>
          </w:p>
        </w:tc>
        <w:tc>
          <w:tcPr>
            <w:tcW w:w="2009" w:type="dxa"/>
          </w:tcPr>
          <w:p w:rsidR="00186D35" w:rsidRPr="00FC3943" w:rsidRDefault="00186D35" w:rsidP="00CC22A6">
            <w:pPr>
              <w:jc w:val="both"/>
              <w:rPr>
                <w:rFonts w:ascii="Times New Roman Tj" w:hAnsi="Times New Roman Tj" w:cs="Arial"/>
                <w:b/>
                <w:sz w:val="18"/>
                <w:szCs w:val="18"/>
                <w:lang w:val="ru-RU"/>
              </w:rPr>
            </w:pPr>
            <w:r w:rsidRPr="00FC3943">
              <w:rPr>
                <w:rFonts w:ascii="Times New Roman Tj" w:hAnsi="Times New Roman Tj" w:cs="Arial"/>
                <w:b/>
                <w:sz w:val="18"/>
                <w:szCs w:val="18"/>
                <w:lang w:val="ru-RU"/>
              </w:rPr>
              <w:t>Срок провидения</w:t>
            </w:r>
          </w:p>
        </w:tc>
        <w:tc>
          <w:tcPr>
            <w:tcW w:w="2469" w:type="dxa"/>
            <w:vAlign w:val="center"/>
          </w:tcPr>
          <w:p w:rsidR="00186D35" w:rsidRPr="00FC3943" w:rsidRDefault="00186D35" w:rsidP="002E6E69">
            <w:pPr>
              <w:jc w:val="center"/>
              <w:rPr>
                <w:rFonts w:ascii="Times New Roman Tj" w:hAnsi="Times New Roman Tj" w:cs="Arial"/>
                <w:b/>
                <w:sz w:val="18"/>
                <w:szCs w:val="18"/>
                <w:lang w:val="ru-RU"/>
              </w:rPr>
            </w:pPr>
            <w:r w:rsidRPr="00FC3943">
              <w:rPr>
                <w:rFonts w:ascii="Times New Roman Tj" w:hAnsi="Times New Roman Tj" w:cs="Arial"/>
                <w:b/>
                <w:sz w:val="18"/>
                <w:szCs w:val="18"/>
                <w:lang w:val="ru-RU"/>
              </w:rPr>
              <w:t>Мероприятия</w:t>
            </w:r>
          </w:p>
        </w:tc>
      </w:tr>
      <w:tr w:rsidR="002E6E69" w:rsidRPr="00FC3943" w:rsidTr="008F3383">
        <w:trPr>
          <w:trHeight w:val="246"/>
        </w:trPr>
        <w:tc>
          <w:tcPr>
            <w:tcW w:w="425" w:type="dxa"/>
          </w:tcPr>
          <w:p w:rsidR="002E6E69" w:rsidRPr="00FC3943" w:rsidRDefault="002E6E69" w:rsidP="00CC22A6">
            <w:pPr>
              <w:jc w:val="both"/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</w:pPr>
            <w:r w:rsidRPr="00FC3943"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</w:tcPr>
          <w:p w:rsidR="002E6E69" w:rsidRPr="00FC3943" w:rsidRDefault="002E6E69" w:rsidP="00CC22A6">
            <w:pPr>
              <w:jc w:val="both"/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</w:pPr>
            <w:r w:rsidRPr="00FC3943"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  <w:t xml:space="preserve">рн. </w:t>
            </w:r>
            <w:r w:rsidR="00FB12B4"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  <w:t>Файзобод</w:t>
            </w:r>
          </w:p>
        </w:tc>
        <w:tc>
          <w:tcPr>
            <w:tcW w:w="965" w:type="dxa"/>
          </w:tcPr>
          <w:p w:rsidR="002E6E69" w:rsidRPr="00FC3943" w:rsidRDefault="002E6E69" w:rsidP="00CC22A6">
            <w:pPr>
              <w:jc w:val="both"/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</w:pPr>
            <w:r w:rsidRPr="00FC3943"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261" w:type="dxa"/>
            <w:vAlign w:val="center"/>
          </w:tcPr>
          <w:p w:rsidR="002E6E69" w:rsidRPr="00FC3943" w:rsidRDefault="008F3383" w:rsidP="00492C2B">
            <w:pPr>
              <w:jc w:val="center"/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</w:pPr>
            <w:r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  <w:t>120</w:t>
            </w:r>
          </w:p>
        </w:tc>
        <w:tc>
          <w:tcPr>
            <w:tcW w:w="2009" w:type="dxa"/>
            <w:vAlign w:val="center"/>
          </w:tcPr>
          <w:p w:rsidR="002E6E69" w:rsidRPr="00FC3943" w:rsidRDefault="002E6E69" w:rsidP="00492C2B">
            <w:pPr>
              <w:jc w:val="center"/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</w:pPr>
            <w:r w:rsidRPr="00FC3943"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2469" w:type="dxa"/>
            <w:vMerge w:val="restart"/>
            <w:vAlign w:val="center"/>
          </w:tcPr>
          <w:p w:rsidR="002E6E69" w:rsidRPr="00FC3943" w:rsidRDefault="002E6E69" w:rsidP="002E6E69">
            <w:pPr>
              <w:jc w:val="center"/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</w:pPr>
            <w:r w:rsidRPr="00FC3943"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  <w:t>Обед,</w:t>
            </w:r>
          </w:p>
          <w:p w:rsidR="002E6E69" w:rsidRPr="00FC3943" w:rsidRDefault="002E6E69" w:rsidP="002E6E69">
            <w:pPr>
              <w:jc w:val="center"/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</w:pPr>
            <w:r w:rsidRPr="00FC3943"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  <w:t>кофе брейк</w:t>
            </w:r>
          </w:p>
          <w:p w:rsidR="002E6E69" w:rsidRPr="00FC3943" w:rsidRDefault="002E6E69" w:rsidP="002E6E69">
            <w:pPr>
              <w:jc w:val="center"/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</w:pPr>
            <w:r w:rsidRPr="00FC3943"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  <w:t>аренда</w:t>
            </w:r>
          </w:p>
          <w:p w:rsidR="002E6E69" w:rsidRPr="00FC3943" w:rsidRDefault="002E6E69" w:rsidP="002E6E69">
            <w:pPr>
              <w:jc w:val="center"/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</w:pPr>
          </w:p>
        </w:tc>
      </w:tr>
      <w:tr w:rsidR="002E6E69" w:rsidRPr="00FC3943" w:rsidTr="008F3383">
        <w:trPr>
          <w:trHeight w:val="279"/>
        </w:trPr>
        <w:tc>
          <w:tcPr>
            <w:tcW w:w="425" w:type="dxa"/>
          </w:tcPr>
          <w:p w:rsidR="002E6E69" w:rsidRPr="00FC3943" w:rsidRDefault="002E6E69" w:rsidP="00492C2B">
            <w:pPr>
              <w:jc w:val="both"/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</w:pPr>
            <w:r w:rsidRPr="00FC3943"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</w:tcPr>
          <w:p w:rsidR="002E6E69" w:rsidRPr="00FC3943" w:rsidRDefault="002E6E69" w:rsidP="00492C2B">
            <w:pPr>
              <w:jc w:val="both"/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</w:pPr>
            <w:r w:rsidRPr="00FC3943"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  <w:t xml:space="preserve">рн. </w:t>
            </w:r>
            <w:r w:rsidR="00FB12B4"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  <w:t>Рашт</w:t>
            </w:r>
          </w:p>
        </w:tc>
        <w:tc>
          <w:tcPr>
            <w:tcW w:w="965" w:type="dxa"/>
          </w:tcPr>
          <w:p w:rsidR="002E6E69" w:rsidRPr="00FC3943" w:rsidRDefault="002E6E69" w:rsidP="00492C2B">
            <w:pPr>
              <w:jc w:val="both"/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</w:pPr>
            <w:r w:rsidRPr="00FC3943"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261" w:type="dxa"/>
            <w:vAlign w:val="center"/>
          </w:tcPr>
          <w:p w:rsidR="002E6E69" w:rsidRPr="00FC3943" w:rsidRDefault="008F3383" w:rsidP="00492C2B">
            <w:pPr>
              <w:jc w:val="center"/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</w:pPr>
            <w:r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  <w:t>113</w:t>
            </w:r>
          </w:p>
        </w:tc>
        <w:tc>
          <w:tcPr>
            <w:tcW w:w="2009" w:type="dxa"/>
            <w:vAlign w:val="center"/>
          </w:tcPr>
          <w:p w:rsidR="002E6E69" w:rsidRPr="00FC3943" w:rsidRDefault="002E6E69" w:rsidP="00492C2B">
            <w:pPr>
              <w:jc w:val="center"/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</w:pPr>
            <w:r w:rsidRPr="00FC3943"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2469" w:type="dxa"/>
            <w:vMerge/>
          </w:tcPr>
          <w:p w:rsidR="002E6E69" w:rsidRPr="00FC3943" w:rsidRDefault="002E6E69" w:rsidP="00F72A20">
            <w:pPr>
              <w:jc w:val="both"/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</w:pPr>
          </w:p>
        </w:tc>
      </w:tr>
      <w:tr w:rsidR="002E6E69" w:rsidRPr="00FC3943" w:rsidTr="00FB12B4">
        <w:tc>
          <w:tcPr>
            <w:tcW w:w="425" w:type="dxa"/>
          </w:tcPr>
          <w:p w:rsidR="002E6E69" w:rsidRPr="00FC3943" w:rsidRDefault="002E6E69" w:rsidP="00492C2B">
            <w:pPr>
              <w:jc w:val="both"/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</w:pPr>
            <w:r w:rsidRPr="00FC3943"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559" w:type="dxa"/>
          </w:tcPr>
          <w:p w:rsidR="002E6E69" w:rsidRPr="00FC3943" w:rsidRDefault="00FB12B4" w:rsidP="00492C2B">
            <w:pPr>
              <w:jc w:val="both"/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</w:pPr>
            <w:r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  <w:t>рн. Ш.Шохин</w:t>
            </w:r>
          </w:p>
        </w:tc>
        <w:tc>
          <w:tcPr>
            <w:tcW w:w="965" w:type="dxa"/>
          </w:tcPr>
          <w:p w:rsidR="002E6E69" w:rsidRPr="00FC3943" w:rsidRDefault="002E6E69" w:rsidP="00492C2B">
            <w:pPr>
              <w:jc w:val="both"/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</w:pPr>
            <w:r w:rsidRPr="00FC3943"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261" w:type="dxa"/>
            <w:vAlign w:val="center"/>
          </w:tcPr>
          <w:p w:rsidR="002E6E69" w:rsidRPr="00FC3943" w:rsidRDefault="008F3383" w:rsidP="00492C2B">
            <w:pPr>
              <w:jc w:val="center"/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</w:pPr>
            <w:r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  <w:t>121</w:t>
            </w:r>
          </w:p>
        </w:tc>
        <w:tc>
          <w:tcPr>
            <w:tcW w:w="2009" w:type="dxa"/>
            <w:vAlign w:val="center"/>
          </w:tcPr>
          <w:p w:rsidR="002E6E69" w:rsidRPr="00FC3943" w:rsidRDefault="002E6E69" w:rsidP="00492C2B">
            <w:pPr>
              <w:jc w:val="center"/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</w:pPr>
            <w:r w:rsidRPr="00FC3943"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2469" w:type="dxa"/>
            <w:vMerge/>
          </w:tcPr>
          <w:p w:rsidR="002E6E69" w:rsidRPr="00FC3943" w:rsidRDefault="002E6E69" w:rsidP="00F72A20">
            <w:pPr>
              <w:jc w:val="both"/>
              <w:rPr>
                <w:rFonts w:ascii="Times New Roman Tj" w:hAnsi="Times New Roman Tj" w:cs="Arial"/>
                <w:bCs/>
                <w:sz w:val="20"/>
                <w:szCs w:val="20"/>
                <w:lang w:val="ru-RU"/>
              </w:rPr>
            </w:pPr>
          </w:p>
        </w:tc>
      </w:tr>
    </w:tbl>
    <w:p w:rsidR="00186D35" w:rsidRPr="00FC3943" w:rsidRDefault="00186D35" w:rsidP="00CC22A6">
      <w:pPr>
        <w:spacing w:after="0" w:line="240" w:lineRule="auto"/>
        <w:ind w:left="446" w:hanging="446"/>
        <w:jc w:val="both"/>
        <w:rPr>
          <w:rFonts w:ascii="Times New Roman Tj" w:hAnsi="Times New Roman Tj" w:cs="Arial"/>
          <w:bCs/>
          <w:sz w:val="20"/>
          <w:szCs w:val="20"/>
          <w:lang w:val="ru-RU"/>
        </w:rPr>
      </w:pPr>
    </w:p>
    <w:p w:rsidR="00186D35" w:rsidRPr="00FC3943" w:rsidRDefault="00186D35" w:rsidP="00CC22A6">
      <w:pPr>
        <w:spacing w:after="0" w:line="240" w:lineRule="auto"/>
        <w:ind w:left="446" w:hanging="446"/>
        <w:jc w:val="both"/>
        <w:rPr>
          <w:rFonts w:ascii="Times New Roman Tj" w:hAnsi="Times New Roman Tj" w:cs="Arial"/>
          <w:bCs/>
          <w:sz w:val="20"/>
          <w:szCs w:val="20"/>
          <w:lang w:val="ru-RU"/>
        </w:rPr>
      </w:pPr>
    </w:p>
    <w:p w:rsidR="00CC22A6" w:rsidRPr="00FC3943" w:rsidRDefault="00CC22A6" w:rsidP="00CC22A6">
      <w:pPr>
        <w:spacing w:after="0" w:line="240" w:lineRule="auto"/>
        <w:ind w:left="446" w:hanging="446"/>
        <w:jc w:val="both"/>
        <w:rPr>
          <w:rFonts w:ascii="Times New Roman Tj" w:hAnsi="Times New Roman Tj" w:cs="Arial"/>
          <w:sz w:val="20"/>
          <w:szCs w:val="20"/>
          <w:lang w:val="ru-RU"/>
        </w:rPr>
      </w:pPr>
      <w:r w:rsidRPr="00FC3943">
        <w:rPr>
          <w:rFonts w:ascii="Times New Roman Tj" w:hAnsi="Times New Roman Tj" w:cs="Arial"/>
          <w:sz w:val="20"/>
          <w:szCs w:val="20"/>
          <w:lang w:val="ru-RU"/>
        </w:rPr>
        <w:t>3.</w:t>
      </w:r>
      <w:r w:rsidRPr="00FC3943">
        <w:rPr>
          <w:rFonts w:ascii="Times New Roman Tj" w:hAnsi="Times New Roman Tj" w:cs="Arial"/>
          <w:sz w:val="20"/>
          <w:szCs w:val="20"/>
          <w:lang w:val="ru-RU"/>
        </w:rPr>
        <w:tab/>
      </w:r>
      <w:r w:rsidR="00D952CB" w:rsidRPr="00FC3943">
        <w:rPr>
          <w:rFonts w:ascii="Times New Roman Tj" w:hAnsi="Times New Roman Tj" w:cs="Arial"/>
          <w:sz w:val="20"/>
          <w:szCs w:val="20"/>
          <w:lang w:val="ru-RU"/>
        </w:rPr>
        <w:t>Открытые конкурс</w:t>
      </w:r>
      <w:r w:rsidR="000C06CC" w:rsidRPr="00FC3943">
        <w:rPr>
          <w:rFonts w:ascii="Times New Roman Tj" w:hAnsi="Times New Roman Tj" w:cs="Arial"/>
          <w:sz w:val="20"/>
          <w:szCs w:val="20"/>
          <w:lang w:val="ru-RU"/>
        </w:rPr>
        <w:t>н</w:t>
      </w:r>
      <w:r w:rsidR="00D952CB" w:rsidRPr="00FC3943">
        <w:rPr>
          <w:rFonts w:ascii="Times New Roman Tj" w:hAnsi="Times New Roman Tj" w:cs="Arial"/>
          <w:sz w:val="20"/>
          <w:szCs w:val="20"/>
          <w:lang w:val="ru-RU"/>
        </w:rPr>
        <w:t xml:space="preserve">ые торги будут проводиться в соответствии с Одноэтапной процедурой </w:t>
      </w:r>
      <w:r w:rsidR="00554C4D" w:rsidRPr="00FC3943">
        <w:rPr>
          <w:rFonts w:ascii="Times New Roman Tj" w:hAnsi="Times New Roman Tj" w:cs="Arial"/>
          <w:sz w:val="20"/>
          <w:szCs w:val="20"/>
          <w:lang w:val="ru-RU"/>
        </w:rPr>
        <w:t>внутреннего закупка учреждения</w:t>
      </w:r>
      <w:r w:rsidR="00D952CB" w:rsidRPr="00FC3943">
        <w:rPr>
          <w:rFonts w:ascii="Times New Roman Tj" w:hAnsi="Times New Roman Tj" w:cs="Arial"/>
          <w:sz w:val="20"/>
          <w:szCs w:val="20"/>
          <w:lang w:val="ru-RU"/>
        </w:rPr>
        <w:t xml:space="preserve">: Процедура конкурсных торгов по принципу " Один конверт" открыта для всех участников торгов из правомочных </w:t>
      </w:r>
      <w:r w:rsidR="00186B74" w:rsidRPr="00FC3943">
        <w:rPr>
          <w:rFonts w:ascii="Times New Roman Tj" w:hAnsi="Times New Roman Tj" w:cs="Arial"/>
          <w:sz w:val="20"/>
          <w:szCs w:val="20"/>
          <w:lang w:val="ru-RU"/>
        </w:rPr>
        <w:t>участников тендера</w:t>
      </w:r>
    </w:p>
    <w:p w:rsidR="00657FB1" w:rsidRPr="00FC3943" w:rsidRDefault="00657FB1" w:rsidP="00581D93">
      <w:pPr>
        <w:spacing w:after="0" w:line="240" w:lineRule="auto"/>
        <w:ind w:left="446" w:hanging="446"/>
        <w:jc w:val="both"/>
        <w:rPr>
          <w:rFonts w:ascii="Times New Roman Tj" w:hAnsi="Times New Roman Tj" w:cs="Arial"/>
          <w:bCs/>
          <w:sz w:val="20"/>
          <w:szCs w:val="20"/>
          <w:lang w:val="ru-RU"/>
        </w:rPr>
      </w:pPr>
      <w:r w:rsidRPr="00FC3943">
        <w:rPr>
          <w:rFonts w:ascii="Times New Roman Tj" w:hAnsi="Times New Roman Tj" w:cs="Arial"/>
          <w:sz w:val="20"/>
          <w:szCs w:val="20"/>
          <w:lang w:val="ru-RU"/>
        </w:rPr>
        <w:t xml:space="preserve">4.    </w:t>
      </w:r>
      <w:r w:rsidR="00D952CB" w:rsidRPr="00FC3943">
        <w:rPr>
          <w:rFonts w:ascii="Times New Roman Tj" w:hAnsi="Times New Roman Tj" w:cs="Arial"/>
          <w:bCs/>
          <w:sz w:val="20"/>
          <w:szCs w:val="20"/>
          <w:lang w:val="ru-RU"/>
        </w:rPr>
        <w:t>Квалификационные критерии приведены в Тендерном документе</w:t>
      </w:r>
      <w:r w:rsidRPr="00FC3943">
        <w:rPr>
          <w:rFonts w:ascii="Times New Roman Tj" w:hAnsi="Times New Roman Tj" w:cs="Arial"/>
          <w:bCs/>
          <w:sz w:val="20"/>
          <w:szCs w:val="20"/>
          <w:lang w:val="ru-RU"/>
        </w:rPr>
        <w:t>.</w:t>
      </w:r>
    </w:p>
    <w:p w:rsidR="00CC22A6" w:rsidRPr="00FC3943" w:rsidRDefault="00657FB1" w:rsidP="00CC22A6">
      <w:pPr>
        <w:spacing w:after="0" w:line="240" w:lineRule="auto"/>
        <w:ind w:left="446" w:hanging="446"/>
        <w:jc w:val="both"/>
        <w:rPr>
          <w:rFonts w:ascii="Times New Roman Tj" w:hAnsi="Times New Roman Tj" w:cs="Arial"/>
          <w:sz w:val="20"/>
          <w:szCs w:val="20"/>
          <w:lang w:val="ru-RU"/>
        </w:rPr>
      </w:pPr>
      <w:r w:rsidRPr="00FC3943">
        <w:rPr>
          <w:rFonts w:ascii="Times New Roman Tj" w:hAnsi="Times New Roman Tj" w:cs="Arial"/>
          <w:sz w:val="20"/>
          <w:szCs w:val="20"/>
          <w:lang w:val="ru-RU"/>
        </w:rPr>
        <w:t>5</w:t>
      </w:r>
      <w:r w:rsidR="00CC22A6" w:rsidRPr="00FC3943">
        <w:rPr>
          <w:rFonts w:ascii="Times New Roman Tj" w:hAnsi="Times New Roman Tj" w:cs="Arial"/>
          <w:sz w:val="20"/>
          <w:szCs w:val="20"/>
          <w:lang w:val="ru-RU"/>
        </w:rPr>
        <w:t>.</w:t>
      </w:r>
      <w:r w:rsidR="00CC22A6" w:rsidRPr="00FC3943">
        <w:rPr>
          <w:rFonts w:ascii="Times New Roman Tj" w:hAnsi="Times New Roman Tj" w:cs="Arial"/>
          <w:sz w:val="20"/>
          <w:szCs w:val="20"/>
          <w:lang w:val="ru-RU"/>
        </w:rPr>
        <w:tab/>
      </w:r>
      <w:r w:rsidR="00D952CB" w:rsidRPr="00FC3943">
        <w:rPr>
          <w:rFonts w:ascii="Times New Roman Tj" w:hAnsi="Times New Roman Tj" w:cs="Arial"/>
          <w:sz w:val="20"/>
          <w:szCs w:val="20"/>
          <w:lang w:val="ru-RU"/>
        </w:rPr>
        <w:t>Для получения дополнительной информации и ознакомления с Тендерной документацией Участникам торгов следует обратиться по следующему адресу</w:t>
      </w:r>
      <w:r w:rsidR="00CC22A6" w:rsidRPr="00FC3943">
        <w:rPr>
          <w:rFonts w:ascii="Times New Roman Tj" w:hAnsi="Times New Roman Tj" w:cs="Arial"/>
          <w:sz w:val="20"/>
          <w:szCs w:val="20"/>
          <w:lang w:val="ru-RU"/>
        </w:rPr>
        <w:t xml:space="preserve">: </w:t>
      </w:r>
    </w:p>
    <w:p w:rsidR="00D952CB" w:rsidRPr="00FC3943" w:rsidRDefault="00D952CB" w:rsidP="00D952CB">
      <w:pPr>
        <w:spacing w:after="0"/>
        <w:ind w:firstLine="720"/>
        <w:rPr>
          <w:rFonts w:ascii="Times New Roman Tj" w:hAnsi="Times New Roman Tj" w:cs="Arial"/>
          <w:sz w:val="20"/>
          <w:szCs w:val="20"/>
          <w:lang w:val="ru-RU"/>
        </w:rPr>
      </w:pPr>
      <w:r w:rsidRPr="00FC3943">
        <w:rPr>
          <w:rFonts w:ascii="Times New Roman Tj" w:hAnsi="Times New Roman Tj" w:cs="Arial"/>
          <w:sz w:val="20"/>
          <w:szCs w:val="20"/>
          <w:lang w:val="ru-RU"/>
        </w:rPr>
        <w:t xml:space="preserve">Министерство здравоохранения и социальной защиты населения Республики Таджикистан </w:t>
      </w:r>
    </w:p>
    <w:p w:rsidR="00D952CB" w:rsidRPr="00FC3943" w:rsidRDefault="00D952CB" w:rsidP="00D952CB">
      <w:pPr>
        <w:spacing w:after="0"/>
        <w:ind w:firstLine="720"/>
        <w:rPr>
          <w:rFonts w:ascii="Times New Roman Tj" w:hAnsi="Times New Roman Tj" w:cs="Arial"/>
          <w:sz w:val="20"/>
          <w:szCs w:val="20"/>
          <w:lang w:val="ru-RU"/>
        </w:rPr>
      </w:pPr>
      <w:r w:rsidRPr="00FC3943">
        <w:rPr>
          <w:rFonts w:ascii="Times New Roman Tj" w:hAnsi="Times New Roman Tj" w:cs="Arial"/>
          <w:sz w:val="20"/>
          <w:szCs w:val="20"/>
          <w:lang w:val="ru-RU"/>
        </w:rPr>
        <w:t>Адрес: ул. Шевченко 6</w:t>
      </w:r>
      <w:r w:rsidR="000729FF" w:rsidRPr="00FC3943">
        <w:rPr>
          <w:rFonts w:ascii="Times New Roman Tj" w:hAnsi="Times New Roman Tj" w:cs="Arial"/>
          <w:sz w:val="20"/>
          <w:szCs w:val="20"/>
          <w:lang w:val="ru-RU"/>
        </w:rPr>
        <w:t>9</w:t>
      </w:r>
      <w:r w:rsidRPr="00FC3943">
        <w:rPr>
          <w:rFonts w:ascii="Times New Roman Tj" w:hAnsi="Times New Roman Tj" w:cs="Arial"/>
          <w:sz w:val="20"/>
          <w:szCs w:val="20"/>
          <w:lang w:val="ru-RU"/>
        </w:rPr>
        <w:t>.</w:t>
      </w:r>
    </w:p>
    <w:p w:rsidR="00D952CB" w:rsidRPr="00FC3943" w:rsidRDefault="00D952CB" w:rsidP="00D952CB">
      <w:pPr>
        <w:spacing w:after="0"/>
        <w:ind w:firstLine="720"/>
        <w:rPr>
          <w:rFonts w:ascii="Times New Roman Tj" w:hAnsi="Times New Roman Tj" w:cs="Arial"/>
          <w:sz w:val="20"/>
          <w:szCs w:val="20"/>
          <w:lang w:val="ru-RU"/>
        </w:rPr>
      </w:pPr>
      <w:r w:rsidRPr="00FC3943">
        <w:rPr>
          <w:rFonts w:ascii="Times New Roman Tj" w:hAnsi="Times New Roman Tj" w:cs="Arial"/>
          <w:sz w:val="20"/>
          <w:szCs w:val="20"/>
          <w:lang w:val="ru-RU"/>
        </w:rPr>
        <w:t>Город: Душанбе</w:t>
      </w:r>
    </w:p>
    <w:p w:rsidR="00D952CB" w:rsidRPr="00FC3943" w:rsidRDefault="00D952CB" w:rsidP="00D952CB">
      <w:pPr>
        <w:spacing w:after="0"/>
        <w:ind w:firstLine="720"/>
        <w:rPr>
          <w:rFonts w:ascii="Times New Roman Tj" w:hAnsi="Times New Roman Tj" w:cs="Arial"/>
          <w:sz w:val="20"/>
          <w:szCs w:val="20"/>
          <w:lang w:val="ru-RU"/>
        </w:rPr>
      </w:pPr>
      <w:r w:rsidRPr="00FC3943">
        <w:rPr>
          <w:rFonts w:ascii="Times New Roman Tj" w:hAnsi="Times New Roman Tj" w:cs="Arial"/>
          <w:sz w:val="20"/>
          <w:szCs w:val="20"/>
          <w:lang w:val="ru-RU"/>
        </w:rPr>
        <w:t>Страна: Таджикистан</w:t>
      </w:r>
    </w:p>
    <w:p w:rsidR="00D952CB" w:rsidRPr="00FC3943" w:rsidRDefault="00D952CB" w:rsidP="00D952CB">
      <w:pPr>
        <w:spacing w:after="0"/>
        <w:ind w:firstLine="720"/>
        <w:rPr>
          <w:rFonts w:ascii="Times New Roman Tj" w:hAnsi="Times New Roman Tj" w:cs="Arial"/>
          <w:sz w:val="20"/>
          <w:szCs w:val="20"/>
          <w:lang w:val="ru-RU"/>
        </w:rPr>
      </w:pPr>
      <w:r w:rsidRPr="00FC3943">
        <w:rPr>
          <w:rFonts w:ascii="Times New Roman Tj" w:hAnsi="Times New Roman Tj" w:cs="Arial"/>
          <w:sz w:val="20"/>
          <w:szCs w:val="20"/>
          <w:lang w:val="ru-RU"/>
        </w:rPr>
        <w:t>Почтовый индекс: 734025</w:t>
      </w:r>
    </w:p>
    <w:p w:rsidR="00D952CB" w:rsidRPr="00FC3943" w:rsidRDefault="00D952CB" w:rsidP="00D952CB">
      <w:pPr>
        <w:spacing w:after="0"/>
        <w:ind w:firstLine="720"/>
        <w:rPr>
          <w:rFonts w:ascii="Times New Roman Tj" w:hAnsi="Times New Roman Tj" w:cs="Arial"/>
          <w:sz w:val="20"/>
          <w:szCs w:val="20"/>
          <w:lang w:val="ru-RU"/>
        </w:rPr>
      </w:pPr>
      <w:r w:rsidRPr="00FC3943">
        <w:rPr>
          <w:rFonts w:ascii="Times New Roman Tj" w:hAnsi="Times New Roman Tj" w:cs="Arial"/>
          <w:sz w:val="20"/>
          <w:szCs w:val="20"/>
          <w:lang w:val="ru-RU"/>
        </w:rPr>
        <w:t xml:space="preserve">Телефон: (992 37) 221 </w:t>
      </w:r>
      <w:r w:rsidR="00F53E96">
        <w:rPr>
          <w:rFonts w:ascii="Times New Roman Tj" w:hAnsi="Times New Roman Tj" w:cs="Arial"/>
          <w:sz w:val="20"/>
          <w:szCs w:val="20"/>
          <w:lang w:val="ru-RU"/>
        </w:rPr>
        <w:t>1835</w:t>
      </w:r>
    </w:p>
    <w:p w:rsidR="00B37284" w:rsidRPr="00FC3943" w:rsidRDefault="00D952CB" w:rsidP="00D952CB">
      <w:pPr>
        <w:tabs>
          <w:tab w:val="left" w:pos="6663"/>
        </w:tabs>
        <w:spacing w:after="0"/>
        <w:ind w:firstLine="720"/>
        <w:rPr>
          <w:rFonts w:ascii="Times New Roman Tj" w:hAnsi="Times New Roman Tj" w:cs="Arial"/>
          <w:sz w:val="20"/>
          <w:szCs w:val="20"/>
          <w:lang w:val="ru-RU"/>
        </w:rPr>
      </w:pPr>
      <w:r w:rsidRPr="00FC3943">
        <w:rPr>
          <w:rFonts w:ascii="Times New Roman Tj" w:hAnsi="Times New Roman Tj" w:cs="Arial"/>
          <w:sz w:val="20"/>
          <w:szCs w:val="20"/>
          <w:lang w:val="ru-RU"/>
        </w:rPr>
        <w:t xml:space="preserve">Электронный адрес: </w:t>
      </w:r>
      <w:hyperlink r:id="rId10" w:history="1">
        <w:r w:rsidR="00186B74" w:rsidRPr="00FC3943">
          <w:rPr>
            <w:rStyle w:val="a6"/>
            <w:rFonts w:ascii="Times New Roman Tj" w:hAnsi="Times New Roman Tj" w:cs="Arial"/>
            <w:sz w:val="20"/>
            <w:szCs w:val="20"/>
          </w:rPr>
          <w:t>M</w:t>
        </w:r>
        <w:r w:rsidR="000729FF" w:rsidRPr="00FC3943">
          <w:rPr>
            <w:rStyle w:val="a6"/>
            <w:rFonts w:ascii="Times New Roman Tj" w:hAnsi="Times New Roman Tj" w:cs="Arial"/>
            <w:sz w:val="20"/>
            <w:szCs w:val="20"/>
          </w:rPr>
          <w:t>oh</w:t>
        </w:r>
        <w:r w:rsidRPr="00FC3943">
          <w:rPr>
            <w:rStyle w:val="a6"/>
            <w:rFonts w:ascii="Times New Roman Tj" w:hAnsi="Times New Roman Tj" w:cs="Arial"/>
            <w:sz w:val="20"/>
            <w:szCs w:val="20"/>
            <w:lang w:val="ru-RU"/>
          </w:rPr>
          <w:t>.</w:t>
        </w:r>
        <w:r w:rsidRPr="00FC3943">
          <w:rPr>
            <w:rStyle w:val="a6"/>
            <w:rFonts w:ascii="Times New Roman Tj" w:hAnsi="Times New Roman Tj" w:cs="Arial"/>
            <w:sz w:val="20"/>
            <w:szCs w:val="20"/>
          </w:rPr>
          <w:t>tj</w:t>
        </w:r>
      </w:hyperlink>
    </w:p>
    <w:p w:rsidR="00CC22A6" w:rsidRPr="00FC3943" w:rsidRDefault="00657FB1" w:rsidP="009D510F">
      <w:pPr>
        <w:spacing w:after="0" w:line="240" w:lineRule="auto"/>
        <w:ind w:left="446" w:hanging="446"/>
        <w:jc w:val="both"/>
        <w:rPr>
          <w:rFonts w:ascii="Times New Roman Tj" w:hAnsi="Times New Roman Tj" w:cs="Arial"/>
          <w:sz w:val="20"/>
          <w:szCs w:val="20"/>
          <w:lang w:val="ru-RU"/>
        </w:rPr>
      </w:pPr>
      <w:r w:rsidRPr="00FC3943">
        <w:rPr>
          <w:rFonts w:ascii="Times New Roman Tj" w:hAnsi="Times New Roman Tj" w:cs="Arial"/>
          <w:sz w:val="20"/>
          <w:szCs w:val="20"/>
          <w:lang w:val="ru-RU"/>
        </w:rPr>
        <w:t>6</w:t>
      </w:r>
      <w:r w:rsidR="00CC22A6" w:rsidRPr="00FC3943">
        <w:rPr>
          <w:rFonts w:ascii="Times New Roman Tj" w:hAnsi="Times New Roman Tj" w:cs="Arial"/>
          <w:sz w:val="20"/>
          <w:szCs w:val="20"/>
          <w:lang w:val="ru-RU"/>
        </w:rPr>
        <w:t>.</w:t>
      </w:r>
      <w:r w:rsidR="00CC22A6" w:rsidRPr="00FC3943">
        <w:rPr>
          <w:rFonts w:ascii="Times New Roman Tj" w:hAnsi="Times New Roman Tj" w:cs="Arial"/>
          <w:sz w:val="20"/>
          <w:szCs w:val="20"/>
          <w:lang w:val="ru-RU"/>
        </w:rPr>
        <w:tab/>
      </w:r>
      <w:r w:rsidR="00481C1C" w:rsidRPr="00FC3943">
        <w:rPr>
          <w:rFonts w:ascii="Times New Roman Tj" w:hAnsi="Times New Roman Tj" w:cs="Arial"/>
          <w:sz w:val="20"/>
          <w:szCs w:val="20"/>
          <w:lang w:val="ru-RU"/>
        </w:rPr>
        <w:t xml:space="preserve">Для получения Тендерной документации по электронной почте на английском или русском языках, участники торгов должны написать по вышеуказанному адресу, запросив Тендерную документацию по пакету: </w:t>
      </w:r>
      <w:r w:rsidR="000729FF" w:rsidRPr="00FC3943">
        <w:rPr>
          <w:rFonts w:ascii="Times New Roman Tj" w:hAnsi="Times New Roman Tj" w:cs="Arial"/>
          <w:sz w:val="20"/>
          <w:szCs w:val="20"/>
          <w:lang w:val="ru-RU"/>
        </w:rPr>
        <w:t>Обед, кофе брейк и аренда помещения для участников семинара по регионам</w:t>
      </w:r>
      <w:r w:rsidR="00481C1C" w:rsidRPr="00FC3943">
        <w:rPr>
          <w:rFonts w:ascii="Times New Roman Tj" w:hAnsi="Times New Roman Tj" w:cs="Arial"/>
          <w:sz w:val="20"/>
          <w:szCs w:val="20"/>
          <w:lang w:val="ru-RU"/>
        </w:rPr>
        <w:t>.</w:t>
      </w:r>
    </w:p>
    <w:p w:rsidR="000E185C" w:rsidRPr="00FC3943" w:rsidRDefault="00657FB1" w:rsidP="000729FF">
      <w:pPr>
        <w:spacing w:after="0" w:line="240" w:lineRule="auto"/>
        <w:ind w:left="446" w:hanging="446"/>
        <w:jc w:val="both"/>
        <w:rPr>
          <w:rFonts w:ascii="Times New Roman Tj" w:hAnsi="Times New Roman Tj" w:cs="Arial"/>
          <w:sz w:val="20"/>
          <w:szCs w:val="20"/>
          <w:lang w:val="ru-RU"/>
        </w:rPr>
      </w:pPr>
      <w:r w:rsidRPr="00FC3943">
        <w:rPr>
          <w:rFonts w:ascii="Times New Roman Tj" w:hAnsi="Times New Roman Tj" w:cs="Arial"/>
          <w:sz w:val="20"/>
          <w:szCs w:val="20"/>
          <w:lang w:val="ru-RU"/>
        </w:rPr>
        <w:t>7</w:t>
      </w:r>
      <w:r w:rsidR="00CC22A6" w:rsidRPr="00FC3943">
        <w:rPr>
          <w:rFonts w:ascii="Times New Roman Tj" w:hAnsi="Times New Roman Tj" w:cs="Arial"/>
          <w:sz w:val="20"/>
          <w:szCs w:val="20"/>
          <w:lang w:val="ru-RU"/>
        </w:rPr>
        <w:t>.</w:t>
      </w:r>
      <w:r w:rsidR="00CC22A6" w:rsidRPr="00FC3943">
        <w:rPr>
          <w:rFonts w:ascii="Times New Roman Tj" w:hAnsi="Times New Roman Tj" w:cs="Arial"/>
          <w:sz w:val="20"/>
          <w:szCs w:val="20"/>
          <w:lang w:val="ru-RU"/>
        </w:rPr>
        <w:tab/>
      </w:r>
      <w:r w:rsidR="00481C1C" w:rsidRPr="00FC3943">
        <w:rPr>
          <w:rFonts w:ascii="Times New Roman Tj" w:hAnsi="Times New Roman Tj" w:cs="Arial"/>
          <w:sz w:val="20"/>
          <w:szCs w:val="20"/>
          <w:lang w:val="ru-RU"/>
        </w:rPr>
        <w:t>Предоставьте вашу заявку</w:t>
      </w:r>
      <w:r w:rsidR="00CC22A6" w:rsidRPr="00FC3943">
        <w:rPr>
          <w:rFonts w:ascii="Times New Roman Tj" w:hAnsi="Times New Roman Tj" w:cs="Arial"/>
          <w:sz w:val="20"/>
          <w:szCs w:val="20"/>
          <w:lang w:val="ru-RU"/>
        </w:rPr>
        <w:t>:</w:t>
      </w:r>
      <w:r w:rsidR="00481C1C" w:rsidRPr="00FC3943">
        <w:rPr>
          <w:rFonts w:ascii="Times New Roman Tj" w:hAnsi="Times New Roman Tj" w:cs="Arial"/>
          <w:sz w:val="20"/>
          <w:szCs w:val="20"/>
          <w:lang w:val="ru-RU"/>
        </w:rPr>
        <w:t>по адресу</w:t>
      </w:r>
      <w:r w:rsidR="000E185C" w:rsidRPr="00FC3943">
        <w:rPr>
          <w:rFonts w:ascii="Times New Roman Tj" w:hAnsi="Times New Roman Tj" w:cs="Arial"/>
          <w:sz w:val="20"/>
          <w:szCs w:val="20"/>
          <w:lang w:val="ru-RU"/>
        </w:rPr>
        <w:t>:</w:t>
      </w:r>
    </w:p>
    <w:p w:rsidR="000729FF" w:rsidRPr="00FC3943" w:rsidRDefault="00FB12B4" w:rsidP="000729FF">
      <w:pPr>
        <w:spacing w:after="0"/>
        <w:ind w:firstLine="720"/>
        <w:rPr>
          <w:rFonts w:ascii="Times New Roman Tj" w:hAnsi="Times New Roman Tj" w:cs="Arial"/>
          <w:sz w:val="20"/>
          <w:szCs w:val="20"/>
          <w:lang w:val="ru-RU"/>
        </w:rPr>
      </w:pPr>
      <w:r>
        <w:rPr>
          <w:rFonts w:ascii="Times New Roman Tj" w:hAnsi="Times New Roman Tj" w:cs="Arial"/>
          <w:sz w:val="20"/>
          <w:szCs w:val="20"/>
          <w:lang w:val="ru-RU"/>
        </w:rPr>
        <w:t xml:space="preserve">ГУ «Национальный центр репродуктивного </w:t>
      </w:r>
      <w:r w:rsidR="008F3383">
        <w:rPr>
          <w:rFonts w:ascii="Times New Roman Tj" w:hAnsi="Times New Roman Tj" w:cs="Arial"/>
          <w:sz w:val="20"/>
          <w:szCs w:val="20"/>
          <w:lang w:val="ru-RU"/>
        </w:rPr>
        <w:t>здоровья</w:t>
      </w:r>
      <w:r>
        <w:rPr>
          <w:rFonts w:ascii="Times New Roman Tj" w:hAnsi="Times New Roman Tj" w:cs="Arial"/>
          <w:sz w:val="20"/>
          <w:szCs w:val="20"/>
          <w:lang w:val="ru-RU"/>
        </w:rPr>
        <w:t>»</w:t>
      </w:r>
    </w:p>
    <w:p w:rsidR="000729FF" w:rsidRPr="00FC3943" w:rsidRDefault="000729FF" w:rsidP="000729FF">
      <w:pPr>
        <w:spacing w:after="0"/>
        <w:ind w:firstLine="720"/>
        <w:rPr>
          <w:rFonts w:ascii="Times New Roman Tj" w:hAnsi="Times New Roman Tj" w:cs="Arial"/>
          <w:sz w:val="20"/>
          <w:szCs w:val="20"/>
          <w:lang w:val="ru-RU"/>
        </w:rPr>
      </w:pPr>
      <w:r w:rsidRPr="00FC3943">
        <w:rPr>
          <w:rFonts w:ascii="Times New Roman Tj" w:hAnsi="Times New Roman Tj" w:cs="Arial"/>
          <w:sz w:val="20"/>
          <w:szCs w:val="20"/>
          <w:lang w:val="ru-RU"/>
        </w:rPr>
        <w:t xml:space="preserve">Адрес: ул. </w:t>
      </w:r>
      <w:r w:rsidR="008F3383">
        <w:rPr>
          <w:rFonts w:ascii="Times New Roman Tj" w:hAnsi="Times New Roman Tj" w:cs="Arial"/>
          <w:sz w:val="20"/>
          <w:szCs w:val="20"/>
          <w:lang w:val="ru-RU"/>
        </w:rPr>
        <w:t>Турсунзаде</w:t>
      </w:r>
      <w:r w:rsidR="00FB12B4">
        <w:rPr>
          <w:rFonts w:ascii="Times New Roman Tj" w:hAnsi="Times New Roman Tj" w:cs="Arial"/>
          <w:sz w:val="20"/>
          <w:szCs w:val="20"/>
          <w:lang w:val="ru-RU"/>
        </w:rPr>
        <w:t xml:space="preserve"> № 31</w:t>
      </w:r>
      <w:r w:rsidRPr="00FC3943">
        <w:rPr>
          <w:rFonts w:ascii="Times New Roman Tj" w:hAnsi="Times New Roman Tj" w:cs="Arial"/>
          <w:sz w:val="20"/>
          <w:szCs w:val="20"/>
          <w:lang w:val="ru-RU"/>
        </w:rPr>
        <w:t>.</w:t>
      </w:r>
    </w:p>
    <w:p w:rsidR="00481C1C" w:rsidRPr="00FC3943" w:rsidRDefault="00481C1C" w:rsidP="00481C1C">
      <w:pPr>
        <w:pStyle w:val="a4"/>
        <w:spacing w:after="0" w:line="240" w:lineRule="auto"/>
        <w:jc w:val="both"/>
        <w:rPr>
          <w:rFonts w:ascii="Times New Roman Tj" w:hAnsi="Times New Roman Tj" w:cs="Arial"/>
          <w:sz w:val="20"/>
          <w:szCs w:val="20"/>
          <w:lang w:val="ru-RU"/>
        </w:rPr>
      </w:pPr>
      <w:r w:rsidRPr="00FC3943">
        <w:rPr>
          <w:rFonts w:ascii="Times New Roman Tj" w:hAnsi="Times New Roman Tj" w:cs="Arial"/>
          <w:sz w:val="20"/>
          <w:szCs w:val="20"/>
          <w:lang w:val="ru-RU"/>
        </w:rPr>
        <w:t>Город: Душанбе</w:t>
      </w:r>
    </w:p>
    <w:p w:rsidR="00481C1C" w:rsidRPr="00FC3943" w:rsidRDefault="00481C1C" w:rsidP="00481C1C">
      <w:pPr>
        <w:pStyle w:val="a4"/>
        <w:spacing w:after="0" w:line="240" w:lineRule="auto"/>
        <w:jc w:val="both"/>
        <w:rPr>
          <w:rFonts w:ascii="Times New Roman Tj" w:hAnsi="Times New Roman Tj" w:cs="Arial"/>
          <w:sz w:val="20"/>
          <w:szCs w:val="20"/>
          <w:lang w:val="ru-RU"/>
        </w:rPr>
      </w:pPr>
      <w:r w:rsidRPr="00FC3943">
        <w:rPr>
          <w:rFonts w:ascii="Times New Roman Tj" w:hAnsi="Times New Roman Tj" w:cs="Arial"/>
          <w:sz w:val="20"/>
          <w:szCs w:val="20"/>
          <w:lang w:val="ru-RU"/>
        </w:rPr>
        <w:t>Почтовый индекс: 734025</w:t>
      </w:r>
    </w:p>
    <w:p w:rsidR="00870173" w:rsidRPr="00FC3943" w:rsidRDefault="00481C1C" w:rsidP="00D1429D">
      <w:pPr>
        <w:pStyle w:val="a4"/>
        <w:spacing w:after="0" w:line="240" w:lineRule="auto"/>
        <w:jc w:val="both"/>
        <w:rPr>
          <w:rFonts w:ascii="Times New Roman Tj" w:hAnsi="Times New Roman Tj" w:cs="Arial"/>
          <w:bCs/>
          <w:sz w:val="20"/>
          <w:szCs w:val="20"/>
          <w:lang w:val="ru-RU"/>
        </w:rPr>
      </w:pPr>
      <w:r w:rsidRPr="00FC3943">
        <w:rPr>
          <w:rFonts w:ascii="Times New Roman Tj" w:hAnsi="Times New Roman Tj" w:cs="Arial"/>
          <w:sz w:val="20"/>
          <w:szCs w:val="20"/>
          <w:lang w:val="ru-RU"/>
        </w:rPr>
        <w:t>Страна: Республика Таджикистан</w:t>
      </w:r>
      <w:r w:rsidR="000E185C" w:rsidRPr="00FC3943">
        <w:rPr>
          <w:rFonts w:ascii="Times New Roman Tj" w:hAnsi="Times New Roman Tj" w:cs="Arial"/>
          <w:sz w:val="20"/>
          <w:szCs w:val="20"/>
          <w:lang w:val="ru-RU"/>
        </w:rPr>
        <w:cr/>
      </w:r>
      <w:r w:rsidRPr="00DD2E5A">
        <w:rPr>
          <w:rFonts w:ascii="Times New Roman Tj" w:hAnsi="Times New Roman Tj" w:cs="Arial"/>
          <w:bCs/>
          <w:sz w:val="20"/>
          <w:szCs w:val="20"/>
          <w:lang w:val="ru-RU"/>
        </w:rPr>
        <w:t xml:space="preserve">в срок или до него: </w:t>
      </w:r>
      <w:r w:rsidR="00FB12B4" w:rsidRPr="00DD2E5A">
        <w:rPr>
          <w:rFonts w:ascii="Times New Roman Tj" w:hAnsi="Times New Roman Tj" w:cs="Arial"/>
          <w:sz w:val="20"/>
          <w:szCs w:val="20"/>
          <w:lang w:val="ru-RU"/>
        </w:rPr>
        <w:t>31 октября</w:t>
      </w:r>
      <w:r w:rsidR="00886F9F" w:rsidRPr="00DD2E5A">
        <w:rPr>
          <w:rFonts w:ascii="Times New Roman Tj" w:hAnsi="Times New Roman Tj" w:cs="Arial"/>
          <w:sz w:val="20"/>
          <w:szCs w:val="20"/>
          <w:lang w:val="ru-RU"/>
        </w:rPr>
        <w:t xml:space="preserve"> 2022 </w:t>
      </w:r>
      <w:r w:rsidRPr="00DD2E5A">
        <w:rPr>
          <w:rFonts w:ascii="Times New Roman Tj" w:hAnsi="Times New Roman Tj" w:cs="Arial"/>
          <w:bCs/>
          <w:sz w:val="20"/>
          <w:szCs w:val="20"/>
          <w:lang w:val="ru-RU"/>
        </w:rPr>
        <w:t>года, 10:00 утра (по душанбинскому времени)</w:t>
      </w:r>
    </w:p>
    <w:p w:rsidR="00870173" w:rsidRPr="00FC3943" w:rsidRDefault="00870173" w:rsidP="00D1429D">
      <w:pPr>
        <w:pStyle w:val="a4"/>
        <w:spacing w:after="0" w:line="240" w:lineRule="auto"/>
        <w:jc w:val="both"/>
        <w:rPr>
          <w:rFonts w:ascii="Times New Roman Tj" w:hAnsi="Times New Roman Tj" w:cs="Arial"/>
          <w:bCs/>
          <w:sz w:val="20"/>
          <w:szCs w:val="20"/>
          <w:lang w:val="ru-RU"/>
        </w:rPr>
      </w:pPr>
    </w:p>
    <w:p w:rsidR="00FD7094" w:rsidRPr="00FC3943" w:rsidRDefault="00430602" w:rsidP="008F3383">
      <w:pPr>
        <w:pStyle w:val="a4"/>
        <w:spacing w:after="0" w:line="240" w:lineRule="auto"/>
        <w:ind w:left="426"/>
        <w:jc w:val="both"/>
        <w:rPr>
          <w:rFonts w:ascii="Times New Roman Tj" w:hAnsi="Times New Roman Tj" w:cs="Arial"/>
          <w:sz w:val="20"/>
          <w:szCs w:val="20"/>
          <w:lang w:val="ru-RU"/>
        </w:rPr>
      </w:pPr>
      <w:r w:rsidRPr="00FC3943">
        <w:rPr>
          <w:rFonts w:ascii="Times New Roman Tj" w:hAnsi="Times New Roman Tj" w:cs="Arial"/>
          <w:bCs/>
          <w:sz w:val="20"/>
          <w:szCs w:val="20"/>
          <w:lang w:val="ru-RU"/>
        </w:rPr>
        <w:t>Н</w:t>
      </w:r>
      <w:r w:rsidR="00976D41" w:rsidRPr="00FC3943">
        <w:rPr>
          <w:rFonts w:ascii="Times New Roman Tj" w:hAnsi="Times New Roman Tj" w:cs="Arial"/>
          <w:sz w:val="20"/>
          <w:szCs w:val="20"/>
          <w:lang w:val="ru-RU"/>
        </w:rPr>
        <w:t>есвоевременно поступившие заявки будут отклонены. Заявки будут вскрыты сразу же после окончания срока подачи заявок в присутствии представителей участников торгов, которые решат присутствовать на процедуре вскрытия заявок</w:t>
      </w:r>
      <w:r w:rsidR="00CC22A6" w:rsidRPr="00FC3943">
        <w:rPr>
          <w:rFonts w:ascii="Times New Roman Tj" w:hAnsi="Times New Roman Tj" w:cs="Arial"/>
          <w:sz w:val="20"/>
          <w:szCs w:val="20"/>
          <w:lang w:val="ru-RU"/>
        </w:rPr>
        <w:t xml:space="preserve">. </w:t>
      </w:r>
    </w:p>
    <w:sectPr w:rsidR="00FD7094" w:rsidRPr="00FC3943" w:rsidSect="005E50F0">
      <w:footerReference w:type="default" r:id="rId11"/>
      <w:pgSz w:w="12240" w:h="15840"/>
      <w:pgMar w:top="426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B17" w:rsidRDefault="00EF0B17" w:rsidP="00CC22A6">
      <w:pPr>
        <w:spacing w:after="0" w:line="240" w:lineRule="auto"/>
      </w:pPr>
      <w:r>
        <w:separator/>
      </w:r>
    </w:p>
  </w:endnote>
  <w:endnote w:type="continuationSeparator" w:id="1">
    <w:p w:rsidR="00EF0B17" w:rsidRDefault="00EF0B17" w:rsidP="00CC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deal Sans Medium">
    <w:altName w:val="Arial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Ideal Sans Light">
    <w:altName w:val="Arial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Ideal Sans Semibold">
    <w:altName w:val="Arial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05A" w:rsidRDefault="0041405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B17" w:rsidRDefault="00EF0B17" w:rsidP="00CC22A6">
      <w:pPr>
        <w:spacing w:after="0" w:line="240" w:lineRule="auto"/>
      </w:pPr>
      <w:r>
        <w:separator/>
      </w:r>
    </w:p>
  </w:footnote>
  <w:footnote w:type="continuationSeparator" w:id="1">
    <w:p w:rsidR="00EF0B17" w:rsidRDefault="00EF0B17" w:rsidP="00CC2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43E3"/>
    <w:multiLevelType w:val="hybridMultilevel"/>
    <w:tmpl w:val="210C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63870"/>
    <w:multiLevelType w:val="hybridMultilevel"/>
    <w:tmpl w:val="A7EA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879A0"/>
    <w:multiLevelType w:val="hybridMultilevel"/>
    <w:tmpl w:val="7C00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865555"/>
    <w:multiLevelType w:val="hybridMultilevel"/>
    <w:tmpl w:val="D054D6D8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CB552E6"/>
    <w:multiLevelType w:val="hybridMultilevel"/>
    <w:tmpl w:val="EDE29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22A6"/>
    <w:rsid w:val="000729FF"/>
    <w:rsid w:val="00072C4D"/>
    <w:rsid w:val="000A2CE6"/>
    <w:rsid w:val="000B127F"/>
    <w:rsid w:val="000C06CC"/>
    <w:rsid w:val="000C09E4"/>
    <w:rsid w:val="000E185C"/>
    <w:rsid w:val="001123C0"/>
    <w:rsid w:val="00147F90"/>
    <w:rsid w:val="001706EF"/>
    <w:rsid w:val="00186B74"/>
    <w:rsid w:val="00186D35"/>
    <w:rsid w:val="001975AC"/>
    <w:rsid w:val="001B65BF"/>
    <w:rsid w:val="001D3591"/>
    <w:rsid w:val="00211C3B"/>
    <w:rsid w:val="00212C2F"/>
    <w:rsid w:val="0026659C"/>
    <w:rsid w:val="002717EC"/>
    <w:rsid w:val="00272C78"/>
    <w:rsid w:val="002740AA"/>
    <w:rsid w:val="00285FB6"/>
    <w:rsid w:val="00292191"/>
    <w:rsid w:val="002E6E69"/>
    <w:rsid w:val="0031149F"/>
    <w:rsid w:val="00344BB3"/>
    <w:rsid w:val="00345F92"/>
    <w:rsid w:val="0036070F"/>
    <w:rsid w:val="00375DB4"/>
    <w:rsid w:val="003C0A17"/>
    <w:rsid w:val="003C13CD"/>
    <w:rsid w:val="003C5BD5"/>
    <w:rsid w:val="003C70CA"/>
    <w:rsid w:val="003F2258"/>
    <w:rsid w:val="004114B3"/>
    <w:rsid w:val="0041405A"/>
    <w:rsid w:val="00430602"/>
    <w:rsid w:val="00437FFC"/>
    <w:rsid w:val="00481C1C"/>
    <w:rsid w:val="00492C2B"/>
    <w:rsid w:val="004B0DC4"/>
    <w:rsid w:val="004F3E1B"/>
    <w:rsid w:val="00507E88"/>
    <w:rsid w:val="00552B21"/>
    <w:rsid w:val="00554C4D"/>
    <w:rsid w:val="00573D44"/>
    <w:rsid w:val="00581D93"/>
    <w:rsid w:val="00597480"/>
    <w:rsid w:val="005D6503"/>
    <w:rsid w:val="005E50F0"/>
    <w:rsid w:val="005F3DAA"/>
    <w:rsid w:val="005F5BFC"/>
    <w:rsid w:val="006106F3"/>
    <w:rsid w:val="00636B4C"/>
    <w:rsid w:val="00657FB1"/>
    <w:rsid w:val="006A0DA4"/>
    <w:rsid w:val="006B044A"/>
    <w:rsid w:val="007261F1"/>
    <w:rsid w:val="00726FEA"/>
    <w:rsid w:val="00770C70"/>
    <w:rsid w:val="007E00AF"/>
    <w:rsid w:val="00802BE4"/>
    <w:rsid w:val="00812C0D"/>
    <w:rsid w:val="008153A4"/>
    <w:rsid w:val="008321CA"/>
    <w:rsid w:val="00860085"/>
    <w:rsid w:val="00870173"/>
    <w:rsid w:val="00886F9F"/>
    <w:rsid w:val="008B1D01"/>
    <w:rsid w:val="008B2B35"/>
    <w:rsid w:val="008D4C0F"/>
    <w:rsid w:val="008E10A0"/>
    <w:rsid w:val="008F3383"/>
    <w:rsid w:val="00914A4A"/>
    <w:rsid w:val="00964341"/>
    <w:rsid w:val="00976D41"/>
    <w:rsid w:val="009C03DD"/>
    <w:rsid w:val="009D510F"/>
    <w:rsid w:val="009E0644"/>
    <w:rsid w:val="009F7AC2"/>
    <w:rsid w:val="00A61939"/>
    <w:rsid w:val="00A92901"/>
    <w:rsid w:val="00A95EC5"/>
    <w:rsid w:val="00AC7CE0"/>
    <w:rsid w:val="00B37284"/>
    <w:rsid w:val="00B7264E"/>
    <w:rsid w:val="00B75600"/>
    <w:rsid w:val="00B90124"/>
    <w:rsid w:val="00BC6AFA"/>
    <w:rsid w:val="00C26FB7"/>
    <w:rsid w:val="00C27F6A"/>
    <w:rsid w:val="00C940D9"/>
    <w:rsid w:val="00CC22A6"/>
    <w:rsid w:val="00D04E0E"/>
    <w:rsid w:val="00D1429D"/>
    <w:rsid w:val="00D165AB"/>
    <w:rsid w:val="00D33EAA"/>
    <w:rsid w:val="00D36064"/>
    <w:rsid w:val="00D56FDD"/>
    <w:rsid w:val="00D62391"/>
    <w:rsid w:val="00D952CB"/>
    <w:rsid w:val="00D953F2"/>
    <w:rsid w:val="00D9750A"/>
    <w:rsid w:val="00DB713A"/>
    <w:rsid w:val="00DD2E5A"/>
    <w:rsid w:val="00DD7B13"/>
    <w:rsid w:val="00DE7AD7"/>
    <w:rsid w:val="00E12E3A"/>
    <w:rsid w:val="00E17932"/>
    <w:rsid w:val="00E30A3D"/>
    <w:rsid w:val="00E357CB"/>
    <w:rsid w:val="00E460EB"/>
    <w:rsid w:val="00E7413A"/>
    <w:rsid w:val="00E94D57"/>
    <w:rsid w:val="00EE1DD8"/>
    <w:rsid w:val="00EF0B17"/>
    <w:rsid w:val="00F07FFD"/>
    <w:rsid w:val="00F53E96"/>
    <w:rsid w:val="00F72A20"/>
    <w:rsid w:val="00F8487A"/>
    <w:rsid w:val="00FB12B4"/>
    <w:rsid w:val="00FB5695"/>
    <w:rsid w:val="00FC3943"/>
    <w:rsid w:val="00FD563F"/>
    <w:rsid w:val="00FD7094"/>
    <w:rsid w:val="00FF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BDIdealSansMedium">
    <w:name w:val="SBD_IdealSansMedium"/>
    <w:uiPriority w:val="99"/>
    <w:rsid w:val="00CC22A6"/>
    <w:rPr>
      <w:rFonts w:ascii="Ideal Sans Medium" w:hAnsi="Ideal Sans Medium"/>
    </w:rPr>
  </w:style>
  <w:style w:type="paragraph" w:customStyle="1" w:styleId="SBDBTnospace">
    <w:name w:val="SBD_BT no space"/>
    <w:basedOn w:val="a"/>
    <w:uiPriority w:val="99"/>
    <w:rsid w:val="00CC22A6"/>
    <w:pPr>
      <w:suppressAutoHyphens/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Ideal Sans Light" w:eastAsia="Calibri" w:hAnsi="Ideal Sans Light" w:cs="Ideal Sans Light"/>
      <w:color w:val="000000"/>
      <w:w w:val="95"/>
      <w:sz w:val="21"/>
      <w:szCs w:val="21"/>
    </w:rPr>
  </w:style>
  <w:style w:type="paragraph" w:customStyle="1" w:styleId="SBDSectiontitle">
    <w:name w:val="SBD_Section title"/>
    <w:basedOn w:val="a"/>
    <w:uiPriority w:val="99"/>
    <w:rsid w:val="00CC22A6"/>
    <w:pPr>
      <w:suppressAutoHyphens/>
      <w:autoSpaceDE w:val="0"/>
      <w:autoSpaceDN w:val="0"/>
      <w:adjustRightInd w:val="0"/>
      <w:spacing w:before="200" w:after="200" w:line="288" w:lineRule="auto"/>
      <w:jc w:val="center"/>
      <w:textAlignment w:val="center"/>
    </w:pPr>
    <w:rPr>
      <w:rFonts w:ascii="Ideal Sans Semibold" w:eastAsia="Calibri" w:hAnsi="Ideal Sans Semibold" w:cs="Ideal Sans Semibold"/>
      <w:color w:val="595959"/>
      <w:w w:val="95"/>
      <w:sz w:val="44"/>
      <w:szCs w:val="44"/>
    </w:rPr>
  </w:style>
  <w:style w:type="character" w:customStyle="1" w:styleId="SBDsmallitalic">
    <w:name w:val="SBD_small italic"/>
    <w:uiPriority w:val="99"/>
    <w:rsid w:val="00CC22A6"/>
    <w:rPr>
      <w:i/>
      <w:iCs/>
      <w:sz w:val="18"/>
      <w:szCs w:val="18"/>
    </w:rPr>
  </w:style>
  <w:style w:type="paragraph" w:customStyle="1" w:styleId="SBDFN">
    <w:name w:val="SBD_FN"/>
    <w:basedOn w:val="a"/>
    <w:next w:val="a"/>
    <w:uiPriority w:val="99"/>
    <w:rsid w:val="00CC22A6"/>
    <w:pPr>
      <w:suppressAutoHyphens/>
      <w:autoSpaceDE w:val="0"/>
      <w:autoSpaceDN w:val="0"/>
      <w:adjustRightInd w:val="0"/>
      <w:spacing w:after="0" w:line="288" w:lineRule="auto"/>
      <w:ind w:left="432" w:hanging="432"/>
      <w:jc w:val="both"/>
      <w:textAlignment w:val="center"/>
    </w:pPr>
    <w:rPr>
      <w:rFonts w:ascii="Ideal Sans Light" w:eastAsia="Calibri" w:hAnsi="Ideal Sans Light" w:cs="Ideal Sans Light"/>
      <w:color w:val="000000"/>
      <w:w w:val="95"/>
      <w:sz w:val="18"/>
      <w:szCs w:val="18"/>
    </w:rPr>
  </w:style>
  <w:style w:type="character" w:styleId="a3">
    <w:name w:val="footnote reference"/>
    <w:uiPriority w:val="99"/>
    <w:unhideWhenUsed/>
    <w:rsid w:val="00CC22A6"/>
    <w:rPr>
      <w:vertAlign w:val="superscript"/>
    </w:rPr>
  </w:style>
  <w:style w:type="paragraph" w:styleId="a4">
    <w:name w:val="List Paragraph"/>
    <w:basedOn w:val="a"/>
    <w:uiPriority w:val="34"/>
    <w:qFormat/>
    <w:rsid w:val="00147F90"/>
    <w:pPr>
      <w:ind w:left="720"/>
      <w:contextualSpacing/>
    </w:pPr>
  </w:style>
  <w:style w:type="table" w:styleId="a5">
    <w:name w:val="Table Grid"/>
    <w:basedOn w:val="a1"/>
    <w:uiPriority w:val="39"/>
    <w:rsid w:val="00A61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372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7284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5"/>
    <w:rsid w:val="00B72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14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405A"/>
  </w:style>
  <w:style w:type="paragraph" w:styleId="a9">
    <w:name w:val="footer"/>
    <w:basedOn w:val="a"/>
    <w:link w:val="aa"/>
    <w:uiPriority w:val="99"/>
    <w:unhideWhenUsed/>
    <w:rsid w:val="00414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405A"/>
  </w:style>
  <w:style w:type="paragraph" w:styleId="ab">
    <w:name w:val="Balloon Text"/>
    <w:basedOn w:val="a"/>
    <w:link w:val="ac"/>
    <w:uiPriority w:val="99"/>
    <w:semiHidden/>
    <w:unhideWhenUsed/>
    <w:rsid w:val="00FD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D7094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02BE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02BE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02BE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02BE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02BE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BDIdealSansMedium">
    <w:name w:val="SBD_IdealSansMedium"/>
    <w:uiPriority w:val="99"/>
    <w:rsid w:val="00CC22A6"/>
    <w:rPr>
      <w:rFonts w:ascii="Ideal Sans Medium" w:hAnsi="Ideal Sans Medium"/>
    </w:rPr>
  </w:style>
  <w:style w:type="paragraph" w:customStyle="1" w:styleId="SBDBTnospace">
    <w:name w:val="SBD_BT no space"/>
    <w:basedOn w:val="a"/>
    <w:uiPriority w:val="99"/>
    <w:rsid w:val="00CC22A6"/>
    <w:pPr>
      <w:suppressAutoHyphens/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Ideal Sans Light" w:eastAsia="Calibri" w:hAnsi="Ideal Sans Light" w:cs="Ideal Sans Light"/>
      <w:color w:val="000000"/>
      <w:w w:val="95"/>
      <w:sz w:val="21"/>
      <w:szCs w:val="21"/>
    </w:rPr>
  </w:style>
  <w:style w:type="paragraph" w:customStyle="1" w:styleId="SBDSectiontitle">
    <w:name w:val="SBD_Section title"/>
    <w:basedOn w:val="a"/>
    <w:uiPriority w:val="99"/>
    <w:rsid w:val="00CC22A6"/>
    <w:pPr>
      <w:suppressAutoHyphens/>
      <w:autoSpaceDE w:val="0"/>
      <w:autoSpaceDN w:val="0"/>
      <w:adjustRightInd w:val="0"/>
      <w:spacing w:before="200" w:after="200" w:line="288" w:lineRule="auto"/>
      <w:jc w:val="center"/>
      <w:textAlignment w:val="center"/>
    </w:pPr>
    <w:rPr>
      <w:rFonts w:ascii="Ideal Sans Semibold" w:eastAsia="Calibri" w:hAnsi="Ideal Sans Semibold" w:cs="Ideal Sans Semibold"/>
      <w:color w:val="595959"/>
      <w:w w:val="95"/>
      <w:sz w:val="44"/>
      <w:szCs w:val="44"/>
    </w:rPr>
  </w:style>
  <w:style w:type="character" w:customStyle="1" w:styleId="SBDsmallitalic">
    <w:name w:val="SBD_small italic"/>
    <w:uiPriority w:val="99"/>
    <w:rsid w:val="00CC22A6"/>
    <w:rPr>
      <w:i/>
      <w:iCs/>
      <w:sz w:val="18"/>
      <w:szCs w:val="18"/>
    </w:rPr>
  </w:style>
  <w:style w:type="paragraph" w:customStyle="1" w:styleId="SBDFN">
    <w:name w:val="SBD_FN"/>
    <w:basedOn w:val="a"/>
    <w:next w:val="a"/>
    <w:uiPriority w:val="99"/>
    <w:rsid w:val="00CC22A6"/>
    <w:pPr>
      <w:suppressAutoHyphens/>
      <w:autoSpaceDE w:val="0"/>
      <w:autoSpaceDN w:val="0"/>
      <w:adjustRightInd w:val="0"/>
      <w:spacing w:after="0" w:line="288" w:lineRule="auto"/>
      <w:ind w:left="432" w:hanging="432"/>
      <w:jc w:val="both"/>
      <w:textAlignment w:val="center"/>
    </w:pPr>
    <w:rPr>
      <w:rFonts w:ascii="Ideal Sans Light" w:eastAsia="Calibri" w:hAnsi="Ideal Sans Light" w:cs="Ideal Sans Light"/>
      <w:color w:val="000000"/>
      <w:w w:val="95"/>
      <w:sz w:val="18"/>
      <w:szCs w:val="18"/>
    </w:rPr>
  </w:style>
  <w:style w:type="character" w:styleId="a3">
    <w:name w:val="footnote reference"/>
    <w:uiPriority w:val="99"/>
    <w:unhideWhenUsed/>
    <w:rsid w:val="00CC22A6"/>
    <w:rPr>
      <w:vertAlign w:val="superscript"/>
    </w:rPr>
  </w:style>
  <w:style w:type="paragraph" w:styleId="a4">
    <w:name w:val="List Paragraph"/>
    <w:basedOn w:val="a"/>
    <w:uiPriority w:val="34"/>
    <w:qFormat/>
    <w:rsid w:val="00147F90"/>
    <w:pPr>
      <w:ind w:left="720"/>
      <w:contextualSpacing/>
    </w:pPr>
  </w:style>
  <w:style w:type="table" w:styleId="a5">
    <w:name w:val="Table Grid"/>
    <w:basedOn w:val="a1"/>
    <w:uiPriority w:val="39"/>
    <w:rsid w:val="00A61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372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7284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5"/>
    <w:rsid w:val="00B72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14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405A"/>
  </w:style>
  <w:style w:type="paragraph" w:styleId="a9">
    <w:name w:val="footer"/>
    <w:basedOn w:val="a"/>
    <w:link w:val="aa"/>
    <w:uiPriority w:val="99"/>
    <w:unhideWhenUsed/>
    <w:rsid w:val="00414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405A"/>
  </w:style>
  <w:style w:type="paragraph" w:styleId="ab">
    <w:name w:val="Balloon Text"/>
    <w:basedOn w:val="a"/>
    <w:link w:val="ac"/>
    <w:uiPriority w:val="99"/>
    <w:semiHidden/>
    <w:unhideWhenUsed/>
    <w:rsid w:val="00FD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D7094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02BE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02BE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02BE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02BE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02BE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Admin\AppData\Local\Microsoft\Windows\INetCache\Content.Outlook\W3MQNR4R\adbmch@adbmch.t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83A53-4E06-4A71-95F3-851958D7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IFB Procurement of Goods</vt:lpstr>
      <vt:lpstr>IFB Procurement of Goods</vt:lpstr>
    </vt:vector>
  </TitlesOfParts>
  <Company>Asian Development Bank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Procurement of Goods</dc:title>
  <dc:subject>IFB Goods</dc:subject>
  <dc:creator>Asian Development Bank</dc:creator>
  <cp:keywords>IFB; Goods</cp:keywords>
  <cp:lastModifiedBy>Khusrav</cp:lastModifiedBy>
  <cp:revision>2</cp:revision>
  <dcterms:created xsi:type="dcterms:W3CDTF">2022-10-24T09:15:00Z</dcterms:created>
  <dcterms:modified xsi:type="dcterms:W3CDTF">2022-10-24T09:15:00Z</dcterms:modified>
  <cp:category>PPFD</cp:category>
</cp:coreProperties>
</file>